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657" w:rsidRPr="00593C67" w:rsidRDefault="00BF3657" w:rsidP="00B941E5">
      <w:pPr>
        <w:spacing w:before="120"/>
        <w:jc w:val="center"/>
        <w:rPr>
          <w:rFonts w:ascii="Arial" w:hAnsi="Arial" w:cs="Arial"/>
          <w:b/>
        </w:rPr>
      </w:pPr>
      <w:r w:rsidRPr="00593C67">
        <w:rPr>
          <w:rFonts w:ascii="Arial" w:hAnsi="Arial" w:cs="Arial"/>
          <w:b/>
        </w:rPr>
        <w:t>I.</w:t>
      </w:r>
      <w:r w:rsidRPr="00593C67">
        <w:rPr>
          <w:rFonts w:ascii="Arial" w:hAnsi="Arial" w:cs="Arial"/>
          <w:b/>
        </w:rPr>
        <w:tab/>
        <w:t>Zmluvné strany</w:t>
      </w:r>
    </w:p>
    <w:p w:rsidR="00BF3657" w:rsidRPr="00593C67" w:rsidRDefault="00BF3657" w:rsidP="00B941E5">
      <w:pPr>
        <w:spacing w:before="120"/>
        <w:rPr>
          <w:rFonts w:ascii="Arial" w:hAnsi="Arial" w:cs="Arial"/>
        </w:rPr>
      </w:pPr>
    </w:p>
    <w:p w:rsidR="005B7783" w:rsidRPr="00EE434E" w:rsidRDefault="00BF3657" w:rsidP="005B7783">
      <w:pPr>
        <w:spacing w:before="120"/>
        <w:rPr>
          <w:rFonts w:ascii="Arial" w:hAnsi="Arial" w:cs="Arial"/>
          <w:b/>
        </w:rPr>
      </w:pPr>
      <w:r w:rsidRPr="00593C67">
        <w:rPr>
          <w:rFonts w:ascii="Arial" w:hAnsi="Arial" w:cs="Arial"/>
          <w:b/>
          <w:bCs/>
        </w:rPr>
        <w:t>Objednávateľ:</w:t>
      </w:r>
      <w:r w:rsidR="00E534FB" w:rsidRPr="00593C67">
        <w:rPr>
          <w:rFonts w:ascii="Arial" w:hAnsi="Arial" w:cs="Arial"/>
          <w:b/>
        </w:rPr>
        <w:tab/>
      </w:r>
      <w:r w:rsidR="00E534FB" w:rsidRPr="00593C67">
        <w:rPr>
          <w:rFonts w:ascii="Arial" w:hAnsi="Arial" w:cs="Arial"/>
          <w:b/>
        </w:rPr>
        <w:tab/>
      </w:r>
      <w:r w:rsidR="00E534FB" w:rsidRPr="00593C67">
        <w:rPr>
          <w:rFonts w:ascii="Arial" w:hAnsi="Arial" w:cs="Arial"/>
          <w:b/>
        </w:rPr>
        <w:tab/>
      </w:r>
      <w:r w:rsidR="00EE434E" w:rsidRPr="00EE434E">
        <w:rPr>
          <w:rFonts w:ascii="Arial" w:hAnsi="Arial" w:cs="Arial"/>
          <w:b/>
        </w:rPr>
        <w:t>Mestské služby Topoľčany, s.r.o.</w:t>
      </w:r>
    </w:p>
    <w:p w:rsidR="005B7783" w:rsidRPr="00EE434E" w:rsidRDefault="005B7783" w:rsidP="005B7783">
      <w:pPr>
        <w:spacing w:before="120"/>
        <w:ind w:left="2124" w:firstLine="708"/>
        <w:rPr>
          <w:rFonts w:ascii="Arial" w:hAnsi="Arial" w:cs="Arial"/>
          <w:b/>
        </w:rPr>
      </w:pPr>
      <w:r w:rsidRPr="00EE434E">
        <w:rPr>
          <w:rFonts w:ascii="Arial" w:hAnsi="Arial" w:cs="Arial"/>
          <w:b/>
        </w:rPr>
        <w:t>Nám. M.R.Štefánika 1/1</w:t>
      </w:r>
    </w:p>
    <w:p w:rsidR="005B7783" w:rsidRPr="00EE434E" w:rsidRDefault="005B7783" w:rsidP="005B7783">
      <w:pPr>
        <w:spacing w:before="120"/>
        <w:ind w:left="2124" w:firstLine="708"/>
        <w:rPr>
          <w:rFonts w:ascii="Arial" w:hAnsi="Arial" w:cs="Arial"/>
          <w:b/>
        </w:rPr>
      </w:pPr>
      <w:r w:rsidRPr="00EE434E">
        <w:rPr>
          <w:rFonts w:ascii="Arial" w:hAnsi="Arial" w:cs="Arial"/>
          <w:b/>
        </w:rPr>
        <w:t>955 01 Topoľčany</w:t>
      </w:r>
    </w:p>
    <w:p w:rsidR="00BF3657" w:rsidRPr="00593C67" w:rsidRDefault="00BF3657" w:rsidP="00B941E5">
      <w:pPr>
        <w:spacing w:before="120"/>
        <w:rPr>
          <w:rFonts w:ascii="Arial" w:hAnsi="Arial" w:cs="Arial"/>
        </w:rPr>
      </w:pPr>
      <w:r w:rsidRPr="00593C67">
        <w:rPr>
          <w:rFonts w:ascii="Arial" w:hAnsi="Arial" w:cs="Arial"/>
        </w:rPr>
        <w:t>Zastúpený</w:t>
      </w:r>
      <w:r w:rsidRPr="00593C67">
        <w:rPr>
          <w:rFonts w:ascii="Arial" w:hAnsi="Arial" w:cs="Arial"/>
        </w:rPr>
        <w:tab/>
      </w:r>
      <w:r w:rsidRPr="00593C67">
        <w:rPr>
          <w:rFonts w:ascii="Arial" w:hAnsi="Arial" w:cs="Arial"/>
        </w:rPr>
        <w:tab/>
      </w:r>
      <w:r w:rsidRPr="00593C67">
        <w:rPr>
          <w:rFonts w:ascii="Arial" w:hAnsi="Arial" w:cs="Arial"/>
        </w:rPr>
        <w:tab/>
      </w:r>
      <w:r w:rsidR="00EE434E">
        <w:rPr>
          <w:rFonts w:ascii="Arial" w:hAnsi="Arial" w:cs="Arial"/>
        </w:rPr>
        <w:t>Ing. Peter Žembera – konateľ spoločnosti</w:t>
      </w:r>
    </w:p>
    <w:p w:rsidR="00E534FB" w:rsidRPr="00593C67" w:rsidRDefault="00BF3657" w:rsidP="00E534FB">
      <w:pPr>
        <w:spacing w:before="120"/>
        <w:rPr>
          <w:rFonts w:ascii="Arial" w:hAnsi="Arial" w:cs="Arial"/>
        </w:rPr>
      </w:pPr>
      <w:r w:rsidRPr="00593C67">
        <w:rPr>
          <w:rFonts w:ascii="Arial" w:hAnsi="Arial" w:cs="Arial"/>
          <w:bCs/>
        </w:rPr>
        <w:t>Bankové spojenie</w:t>
      </w:r>
      <w:r w:rsidRPr="00593C67">
        <w:rPr>
          <w:rFonts w:ascii="Arial" w:hAnsi="Arial" w:cs="Arial"/>
        </w:rPr>
        <w:t>:</w:t>
      </w:r>
      <w:r w:rsidRPr="00593C67">
        <w:rPr>
          <w:rFonts w:ascii="Arial" w:hAnsi="Arial" w:cs="Arial"/>
        </w:rPr>
        <w:tab/>
      </w:r>
      <w:r w:rsidRPr="00593C67">
        <w:rPr>
          <w:rFonts w:ascii="Arial" w:hAnsi="Arial" w:cs="Arial"/>
        </w:rPr>
        <w:tab/>
      </w:r>
      <w:r w:rsidR="00EE434E">
        <w:rPr>
          <w:rFonts w:ascii="Arial" w:hAnsi="Arial" w:cs="Arial"/>
        </w:rPr>
        <w:t>VÚB a.s. Topoľčany</w:t>
      </w:r>
      <w:r w:rsidR="00E534FB" w:rsidRPr="00593C67">
        <w:rPr>
          <w:rFonts w:ascii="Arial" w:hAnsi="Arial" w:cs="Arial"/>
        </w:rPr>
        <w:t xml:space="preserve"> </w:t>
      </w:r>
    </w:p>
    <w:p w:rsidR="00E534FB" w:rsidRPr="00593C67" w:rsidRDefault="00E534FB" w:rsidP="00E534FB">
      <w:pPr>
        <w:spacing w:before="120"/>
        <w:rPr>
          <w:rFonts w:ascii="Arial" w:hAnsi="Arial" w:cs="Arial"/>
        </w:rPr>
      </w:pPr>
      <w:r w:rsidRPr="00593C67">
        <w:rPr>
          <w:rFonts w:ascii="Arial" w:hAnsi="Arial" w:cs="Arial"/>
        </w:rPr>
        <w:t>Č účtu:</w:t>
      </w:r>
      <w:r w:rsidRPr="00593C67">
        <w:rPr>
          <w:rFonts w:ascii="Arial" w:hAnsi="Arial" w:cs="Arial"/>
        </w:rPr>
        <w:tab/>
      </w:r>
      <w:r w:rsidRPr="00593C67">
        <w:rPr>
          <w:rFonts w:ascii="Arial" w:hAnsi="Arial" w:cs="Arial"/>
        </w:rPr>
        <w:tab/>
      </w:r>
      <w:r w:rsidRPr="00593C67">
        <w:rPr>
          <w:rFonts w:ascii="Arial" w:hAnsi="Arial" w:cs="Arial"/>
        </w:rPr>
        <w:tab/>
      </w:r>
      <w:r w:rsidRPr="00593C67">
        <w:rPr>
          <w:rFonts w:ascii="Arial" w:hAnsi="Arial" w:cs="Arial"/>
        </w:rPr>
        <w:tab/>
      </w:r>
      <w:r w:rsidR="00EE434E">
        <w:rPr>
          <w:rFonts w:ascii="Arial" w:hAnsi="Arial" w:cs="Arial"/>
        </w:rPr>
        <w:t>SK49 0200 0000 0026 2309 2756</w:t>
      </w:r>
    </w:p>
    <w:p w:rsidR="00BF3657" w:rsidRPr="00593C67" w:rsidRDefault="00BF3657" w:rsidP="00E534FB">
      <w:pPr>
        <w:spacing w:before="120"/>
        <w:rPr>
          <w:rFonts w:ascii="Arial" w:hAnsi="Arial" w:cs="Arial"/>
        </w:rPr>
      </w:pPr>
      <w:r w:rsidRPr="00593C67">
        <w:rPr>
          <w:rFonts w:ascii="Arial" w:hAnsi="Arial" w:cs="Arial"/>
        </w:rPr>
        <w:t>IČ</w:t>
      </w:r>
      <w:r w:rsidRPr="00593C67">
        <w:rPr>
          <w:rFonts w:ascii="Arial" w:hAnsi="Arial" w:cs="Arial"/>
          <w:bCs/>
        </w:rPr>
        <w:t>O:</w:t>
      </w:r>
      <w:r w:rsidRPr="00593C67">
        <w:rPr>
          <w:rFonts w:ascii="Arial" w:hAnsi="Arial" w:cs="Arial"/>
        </w:rPr>
        <w:tab/>
      </w:r>
      <w:r w:rsidRPr="00593C67">
        <w:rPr>
          <w:rFonts w:ascii="Arial" w:hAnsi="Arial" w:cs="Arial"/>
        </w:rPr>
        <w:tab/>
      </w:r>
      <w:r w:rsidRPr="00593C67">
        <w:rPr>
          <w:rFonts w:ascii="Arial" w:hAnsi="Arial" w:cs="Arial"/>
        </w:rPr>
        <w:tab/>
      </w:r>
      <w:r w:rsidRPr="00593C67">
        <w:rPr>
          <w:rFonts w:ascii="Arial" w:hAnsi="Arial" w:cs="Arial"/>
        </w:rPr>
        <w:tab/>
      </w:r>
      <w:r w:rsidR="00EE434E">
        <w:rPr>
          <w:rFonts w:ascii="Arial" w:hAnsi="Arial" w:cs="Arial"/>
        </w:rPr>
        <w:t>44818378</w:t>
      </w:r>
    </w:p>
    <w:p w:rsidR="00BF3657" w:rsidRDefault="00BF3657" w:rsidP="00B941E5">
      <w:pPr>
        <w:spacing w:before="120"/>
        <w:rPr>
          <w:rFonts w:ascii="Arial" w:hAnsi="Arial" w:cs="Arial"/>
        </w:rPr>
      </w:pPr>
      <w:r w:rsidRPr="00593C67">
        <w:rPr>
          <w:rFonts w:ascii="Arial" w:hAnsi="Arial" w:cs="Arial"/>
          <w:bCs/>
        </w:rPr>
        <w:t>DIČ:</w:t>
      </w:r>
      <w:r w:rsidRPr="00593C67">
        <w:rPr>
          <w:rFonts w:ascii="Arial" w:hAnsi="Arial" w:cs="Arial"/>
        </w:rPr>
        <w:tab/>
      </w:r>
      <w:r w:rsidRPr="00593C67">
        <w:rPr>
          <w:rFonts w:ascii="Arial" w:hAnsi="Arial" w:cs="Arial"/>
        </w:rPr>
        <w:tab/>
      </w:r>
      <w:r w:rsidRPr="00593C67">
        <w:rPr>
          <w:rFonts w:ascii="Arial" w:hAnsi="Arial" w:cs="Arial"/>
        </w:rPr>
        <w:tab/>
      </w:r>
      <w:r w:rsidRPr="00593C67">
        <w:rPr>
          <w:rFonts w:ascii="Arial" w:hAnsi="Arial" w:cs="Arial"/>
        </w:rPr>
        <w:tab/>
      </w:r>
      <w:r w:rsidR="00EE434E">
        <w:rPr>
          <w:rFonts w:ascii="Arial" w:hAnsi="Arial" w:cs="Arial"/>
        </w:rPr>
        <w:t>2022854053</w:t>
      </w:r>
    </w:p>
    <w:p w:rsidR="00EE434E" w:rsidRPr="00593C67" w:rsidRDefault="00EE434E" w:rsidP="00B941E5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>IČ DPH: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SK2022854053</w:t>
      </w:r>
    </w:p>
    <w:p w:rsidR="00BF3657" w:rsidRPr="00593C67" w:rsidRDefault="00BF3657" w:rsidP="00B941E5">
      <w:pPr>
        <w:spacing w:before="120"/>
        <w:rPr>
          <w:rFonts w:ascii="Arial" w:hAnsi="Arial" w:cs="Arial"/>
        </w:rPr>
      </w:pPr>
      <w:r w:rsidRPr="00593C67">
        <w:rPr>
          <w:rFonts w:ascii="Arial" w:hAnsi="Arial" w:cs="Arial"/>
        </w:rPr>
        <w:t>(ďalej len objednávateľ)</w:t>
      </w:r>
    </w:p>
    <w:p w:rsidR="00BF3657" w:rsidRPr="00593C67" w:rsidRDefault="00BF3657" w:rsidP="00B941E5">
      <w:pPr>
        <w:spacing w:before="120"/>
        <w:jc w:val="center"/>
        <w:rPr>
          <w:rFonts w:ascii="Arial" w:hAnsi="Arial" w:cs="Arial"/>
        </w:rPr>
      </w:pPr>
      <w:r w:rsidRPr="00593C67">
        <w:rPr>
          <w:rFonts w:ascii="Arial" w:hAnsi="Arial" w:cs="Arial"/>
        </w:rPr>
        <w:t>a</w:t>
      </w:r>
    </w:p>
    <w:p w:rsidR="00BF3657" w:rsidRPr="00EE434E" w:rsidRDefault="00BF3657" w:rsidP="00B941E5">
      <w:pPr>
        <w:spacing w:before="120"/>
        <w:rPr>
          <w:rFonts w:ascii="Arial" w:hAnsi="Arial" w:cs="Arial"/>
          <w:b/>
          <w:bCs/>
        </w:rPr>
      </w:pPr>
      <w:r w:rsidRPr="00593C67">
        <w:rPr>
          <w:rFonts w:ascii="Arial" w:hAnsi="Arial" w:cs="Arial"/>
          <w:b/>
        </w:rPr>
        <w:t>Dodávateľ:</w:t>
      </w:r>
      <w:r w:rsidRPr="00593C67">
        <w:rPr>
          <w:rFonts w:ascii="Arial" w:hAnsi="Arial" w:cs="Arial"/>
          <w:b/>
        </w:rPr>
        <w:tab/>
      </w:r>
      <w:r w:rsidRPr="00593C67">
        <w:rPr>
          <w:rFonts w:ascii="Arial" w:hAnsi="Arial" w:cs="Arial"/>
          <w:b/>
        </w:rPr>
        <w:tab/>
      </w:r>
      <w:r w:rsidRPr="00593C67">
        <w:rPr>
          <w:rFonts w:ascii="Arial" w:hAnsi="Arial" w:cs="Arial"/>
          <w:b/>
        </w:rPr>
        <w:tab/>
      </w:r>
      <w:r w:rsidRPr="00EE434E">
        <w:rPr>
          <w:rFonts w:ascii="Arial" w:hAnsi="Arial" w:cs="Arial"/>
          <w:b/>
          <w:bCs/>
        </w:rPr>
        <w:t>Ing. Helena Polónyi – QA, s.r.o.</w:t>
      </w:r>
    </w:p>
    <w:p w:rsidR="00BF3657" w:rsidRPr="00EE434E" w:rsidRDefault="00BF3657" w:rsidP="00EE434E">
      <w:pPr>
        <w:spacing w:before="120"/>
        <w:ind w:left="2124" w:firstLine="708"/>
        <w:rPr>
          <w:rFonts w:ascii="Arial" w:hAnsi="Arial" w:cs="Arial"/>
          <w:b/>
        </w:rPr>
      </w:pPr>
      <w:r w:rsidRPr="00EE434E">
        <w:rPr>
          <w:rFonts w:ascii="Arial" w:hAnsi="Arial" w:cs="Arial"/>
          <w:b/>
        </w:rPr>
        <w:t>Nová 308/59</w:t>
      </w:r>
    </w:p>
    <w:p w:rsidR="00BF3657" w:rsidRPr="00EE434E" w:rsidRDefault="00BF3657" w:rsidP="00EE434E">
      <w:pPr>
        <w:spacing w:before="120"/>
        <w:ind w:left="2124" w:firstLine="708"/>
        <w:rPr>
          <w:rFonts w:ascii="Arial" w:hAnsi="Arial" w:cs="Arial"/>
          <w:b/>
        </w:rPr>
      </w:pPr>
      <w:r w:rsidRPr="00EE434E">
        <w:rPr>
          <w:rFonts w:ascii="Arial" w:hAnsi="Arial" w:cs="Arial"/>
          <w:b/>
        </w:rPr>
        <w:t>931 01  Šamorín</w:t>
      </w:r>
    </w:p>
    <w:p w:rsidR="00BF3657" w:rsidRPr="00593C67" w:rsidRDefault="00BF3657" w:rsidP="00B941E5">
      <w:pPr>
        <w:spacing w:before="120"/>
        <w:rPr>
          <w:rFonts w:ascii="Arial" w:hAnsi="Arial" w:cs="Arial"/>
        </w:rPr>
      </w:pPr>
      <w:r w:rsidRPr="00593C67">
        <w:rPr>
          <w:rFonts w:ascii="Arial" w:hAnsi="Arial" w:cs="Arial"/>
        </w:rPr>
        <w:t>Zastúpený konateľom:</w:t>
      </w:r>
      <w:r w:rsidRPr="00593C67">
        <w:rPr>
          <w:rFonts w:ascii="Arial" w:hAnsi="Arial" w:cs="Arial"/>
        </w:rPr>
        <w:tab/>
      </w:r>
      <w:r w:rsidRPr="00593C67">
        <w:rPr>
          <w:rFonts w:ascii="Arial" w:hAnsi="Arial" w:cs="Arial"/>
        </w:rPr>
        <w:tab/>
        <w:t>Ing. Helena Polónyi</w:t>
      </w:r>
    </w:p>
    <w:p w:rsidR="00BF3657" w:rsidRPr="00593C67" w:rsidRDefault="00BF3657" w:rsidP="00B941E5">
      <w:pPr>
        <w:spacing w:before="120"/>
        <w:rPr>
          <w:rFonts w:ascii="Arial" w:hAnsi="Arial" w:cs="Arial"/>
          <w:bCs/>
        </w:rPr>
      </w:pPr>
      <w:r w:rsidRPr="00593C67">
        <w:rPr>
          <w:rFonts w:ascii="Arial" w:hAnsi="Arial" w:cs="Arial"/>
          <w:bCs/>
        </w:rPr>
        <w:t>Bankové spojenie:</w:t>
      </w:r>
      <w:r w:rsidRPr="00593C67">
        <w:rPr>
          <w:rFonts w:ascii="Arial" w:hAnsi="Arial" w:cs="Arial"/>
          <w:bCs/>
        </w:rPr>
        <w:tab/>
      </w:r>
      <w:r w:rsidRPr="00593C67">
        <w:rPr>
          <w:rFonts w:ascii="Arial" w:hAnsi="Arial" w:cs="Arial"/>
          <w:bCs/>
        </w:rPr>
        <w:tab/>
        <w:t>S</w:t>
      </w:r>
      <w:r w:rsidR="00E534FB" w:rsidRPr="00593C67">
        <w:rPr>
          <w:rFonts w:ascii="Arial" w:hAnsi="Arial" w:cs="Arial"/>
          <w:bCs/>
        </w:rPr>
        <w:t>l</w:t>
      </w:r>
      <w:r w:rsidRPr="00593C67">
        <w:rPr>
          <w:rFonts w:ascii="Arial" w:hAnsi="Arial" w:cs="Arial"/>
          <w:bCs/>
        </w:rPr>
        <w:t>Sp. Šamorín</w:t>
      </w:r>
      <w:r w:rsidR="002A2D80">
        <w:rPr>
          <w:rFonts w:ascii="Arial" w:hAnsi="Arial" w:cs="Arial"/>
          <w:bCs/>
        </w:rPr>
        <w:t xml:space="preserve"> 5064662452/0900</w:t>
      </w:r>
    </w:p>
    <w:p w:rsidR="00BF3657" w:rsidRPr="00593C67" w:rsidRDefault="00BF3657" w:rsidP="00B941E5">
      <w:pPr>
        <w:spacing w:before="120"/>
        <w:rPr>
          <w:rFonts w:ascii="Arial" w:hAnsi="Arial" w:cs="Arial"/>
          <w:bCs/>
        </w:rPr>
      </w:pPr>
      <w:r w:rsidRPr="00593C67">
        <w:rPr>
          <w:rFonts w:ascii="Arial" w:hAnsi="Arial" w:cs="Arial"/>
          <w:bCs/>
        </w:rPr>
        <w:t>IČO:</w:t>
      </w:r>
      <w:r w:rsidRPr="00593C67">
        <w:rPr>
          <w:rFonts w:ascii="Arial" w:hAnsi="Arial" w:cs="Arial"/>
          <w:bCs/>
        </w:rPr>
        <w:tab/>
      </w:r>
      <w:r w:rsidRPr="00593C67">
        <w:rPr>
          <w:rFonts w:ascii="Arial" w:hAnsi="Arial" w:cs="Arial"/>
          <w:bCs/>
        </w:rPr>
        <w:tab/>
      </w:r>
      <w:r w:rsidRPr="00593C67">
        <w:rPr>
          <w:rFonts w:ascii="Arial" w:hAnsi="Arial" w:cs="Arial"/>
          <w:bCs/>
        </w:rPr>
        <w:tab/>
      </w:r>
      <w:r w:rsidRPr="00593C67">
        <w:rPr>
          <w:rFonts w:ascii="Arial" w:hAnsi="Arial" w:cs="Arial"/>
          <w:bCs/>
        </w:rPr>
        <w:tab/>
      </w:r>
      <w:r w:rsidR="00E534FB" w:rsidRPr="00593C67">
        <w:rPr>
          <w:rFonts w:ascii="Arial" w:hAnsi="Arial" w:cs="Arial"/>
          <w:bCs/>
        </w:rPr>
        <w:t>47 971 592</w:t>
      </w:r>
    </w:p>
    <w:p w:rsidR="00BF3657" w:rsidRDefault="00E534FB" w:rsidP="00B941E5">
      <w:pPr>
        <w:spacing w:before="120"/>
        <w:rPr>
          <w:rFonts w:ascii="Arial" w:hAnsi="Arial" w:cs="Arial"/>
          <w:bCs/>
        </w:rPr>
      </w:pPr>
      <w:r w:rsidRPr="00593C67">
        <w:rPr>
          <w:rFonts w:ascii="Arial" w:hAnsi="Arial" w:cs="Arial"/>
          <w:bCs/>
        </w:rPr>
        <w:t>DIČ</w:t>
      </w:r>
      <w:r w:rsidR="00BF3657" w:rsidRPr="00593C67">
        <w:rPr>
          <w:rFonts w:ascii="Arial" w:hAnsi="Arial" w:cs="Arial"/>
          <w:bCs/>
        </w:rPr>
        <w:t>:</w:t>
      </w:r>
      <w:r w:rsidR="00BF3657" w:rsidRPr="00593C67">
        <w:rPr>
          <w:rFonts w:ascii="Arial" w:hAnsi="Arial" w:cs="Arial"/>
          <w:bCs/>
        </w:rPr>
        <w:tab/>
      </w:r>
      <w:r w:rsidR="00BF3657" w:rsidRPr="00593C67">
        <w:rPr>
          <w:rFonts w:ascii="Arial" w:hAnsi="Arial" w:cs="Arial"/>
          <w:bCs/>
        </w:rPr>
        <w:tab/>
      </w:r>
      <w:r w:rsidR="00BF3657" w:rsidRPr="00593C67">
        <w:rPr>
          <w:rFonts w:ascii="Arial" w:hAnsi="Arial" w:cs="Arial"/>
          <w:bCs/>
        </w:rPr>
        <w:tab/>
      </w:r>
      <w:r w:rsidRPr="00593C67">
        <w:rPr>
          <w:rFonts w:ascii="Arial" w:hAnsi="Arial" w:cs="Arial"/>
          <w:bCs/>
        </w:rPr>
        <w:tab/>
        <w:t>2024172986</w:t>
      </w:r>
    </w:p>
    <w:p w:rsidR="005B7783" w:rsidRPr="00593C67" w:rsidRDefault="005B7783" w:rsidP="00B941E5">
      <w:pPr>
        <w:spacing w:before="1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IČ DPH: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SK</w:t>
      </w:r>
      <w:r w:rsidRPr="00593C67">
        <w:rPr>
          <w:rFonts w:ascii="Arial" w:hAnsi="Arial" w:cs="Arial"/>
          <w:bCs/>
        </w:rPr>
        <w:t>2024172986</w:t>
      </w:r>
    </w:p>
    <w:p w:rsidR="00BF3657" w:rsidRDefault="00BF3657" w:rsidP="00B941E5">
      <w:pPr>
        <w:spacing w:before="120"/>
        <w:rPr>
          <w:rFonts w:ascii="Arial" w:hAnsi="Arial" w:cs="Arial"/>
          <w:bCs/>
        </w:rPr>
      </w:pPr>
      <w:r w:rsidRPr="00593C67">
        <w:rPr>
          <w:rFonts w:ascii="Arial" w:hAnsi="Arial" w:cs="Arial"/>
          <w:bCs/>
        </w:rPr>
        <w:t>(ďalej len dodávateľ)</w:t>
      </w:r>
    </w:p>
    <w:p w:rsidR="00BF3657" w:rsidRPr="00593C67" w:rsidRDefault="00BF3657" w:rsidP="00B941E5">
      <w:pPr>
        <w:spacing w:before="120"/>
        <w:rPr>
          <w:rFonts w:ascii="Arial" w:hAnsi="Arial" w:cs="Arial"/>
        </w:rPr>
      </w:pPr>
      <w:r w:rsidRPr="00593C67">
        <w:rPr>
          <w:rFonts w:ascii="Arial" w:hAnsi="Arial" w:cs="Arial"/>
        </w:rPr>
        <w:t>uzatvorili podľa zákona č. 513/1991 Zb. v znení neskorších predpisov túto zmluvu (ďalej len zmluva).</w:t>
      </w:r>
    </w:p>
    <w:p w:rsidR="00EE434E" w:rsidRDefault="00EE434E" w:rsidP="00B941E5">
      <w:pPr>
        <w:spacing w:before="120"/>
        <w:jc w:val="center"/>
        <w:rPr>
          <w:rFonts w:ascii="Arial" w:hAnsi="Arial" w:cs="Arial"/>
          <w:b/>
        </w:rPr>
      </w:pPr>
    </w:p>
    <w:p w:rsidR="00BF3657" w:rsidRPr="00593C67" w:rsidRDefault="00BF3657" w:rsidP="00B941E5">
      <w:pPr>
        <w:spacing w:before="120"/>
        <w:jc w:val="center"/>
        <w:rPr>
          <w:rFonts w:ascii="Arial" w:hAnsi="Arial" w:cs="Arial"/>
          <w:b/>
        </w:rPr>
      </w:pPr>
      <w:r w:rsidRPr="00593C67">
        <w:rPr>
          <w:rFonts w:ascii="Arial" w:hAnsi="Arial" w:cs="Arial"/>
          <w:b/>
        </w:rPr>
        <w:t>II.</w:t>
      </w:r>
      <w:r w:rsidR="00EE434E">
        <w:rPr>
          <w:rFonts w:ascii="Arial" w:hAnsi="Arial" w:cs="Arial"/>
          <w:b/>
        </w:rPr>
        <w:t xml:space="preserve"> </w:t>
      </w:r>
      <w:r w:rsidRPr="00593C67">
        <w:rPr>
          <w:rFonts w:ascii="Arial" w:hAnsi="Arial" w:cs="Arial"/>
          <w:b/>
        </w:rPr>
        <w:t>Predmet zmluvy</w:t>
      </w:r>
    </w:p>
    <w:p w:rsidR="00BF3657" w:rsidRPr="00593C67" w:rsidRDefault="00BF3657" w:rsidP="00B941E5">
      <w:pPr>
        <w:spacing w:before="120"/>
        <w:ind w:right="-431"/>
        <w:rPr>
          <w:rFonts w:ascii="Arial" w:hAnsi="Arial" w:cs="Arial"/>
        </w:rPr>
      </w:pPr>
      <w:r w:rsidRPr="00593C67">
        <w:rPr>
          <w:rFonts w:ascii="Arial" w:hAnsi="Arial" w:cs="Arial"/>
        </w:rPr>
        <w:t xml:space="preserve">Predmetom zmluvy je </w:t>
      </w:r>
      <w:bookmarkStart w:id="0" w:name="_GoBack"/>
      <w:r w:rsidRPr="00593C67">
        <w:rPr>
          <w:rFonts w:ascii="Arial" w:hAnsi="Arial" w:cs="Arial"/>
        </w:rPr>
        <w:t>poskytovanie služieb objednávateľovi pri verejnom obstarávaní</w:t>
      </w:r>
      <w:bookmarkEnd w:id="0"/>
      <w:r w:rsidRPr="00593C67">
        <w:rPr>
          <w:rFonts w:ascii="Arial" w:hAnsi="Arial" w:cs="Arial"/>
        </w:rPr>
        <w:t xml:space="preserve">. Rozsah poskytovaných služieb tvorí poradenstvo </w:t>
      </w:r>
      <w:r w:rsidR="00593C67" w:rsidRPr="00593C67">
        <w:rPr>
          <w:rFonts w:ascii="Arial" w:hAnsi="Arial" w:cs="Arial"/>
        </w:rPr>
        <w:t xml:space="preserve">a manažovanie procesu verejného obstarávania týkajúceho sa zabezpečenia zákazky </w:t>
      </w:r>
      <w:r w:rsidR="00420C7A" w:rsidRPr="00420C7A">
        <w:rPr>
          <w:rFonts w:ascii="Arial" w:hAnsi="Arial" w:cs="Arial"/>
        </w:rPr>
        <w:t>Výstavba montovanej haly a sociálneho zariadenia, Topoľčany</w:t>
      </w:r>
      <w:r w:rsidR="00420C7A">
        <w:rPr>
          <w:rFonts w:ascii="Arial" w:hAnsi="Arial" w:cs="Arial"/>
        </w:rPr>
        <w:t xml:space="preserve"> </w:t>
      </w:r>
      <w:r w:rsidRPr="00593C67">
        <w:rPr>
          <w:rFonts w:ascii="Arial" w:hAnsi="Arial" w:cs="Arial"/>
        </w:rPr>
        <w:t>v rozsahu nasledovných požiadaviek objednávateľa:</w:t>
      </w:r>
    </w:p>
    <w:p w:rsidR="00BF3657" w:rsidRPr="00593C67" w:rsidRDefault="00BF3657" w:rsidP="00593C67">
      <w:pPr>
        <w:numPr>
          <w:ilvl w:val="0"/>
          <w:numId w:val="1"/>
        </w:numPr>
        <w:tabs>
          <w:tab w:val="clear" w:pos="720"/>
          <w:tab w:val="num" w:pos="1134"/>
        </w:tabs>
        <w:spacing w:before="120"/>
        <w:ind w:left="1134" w:right="-431" w:hanging="714"/>
        <w:rPr>
          <w:rFonts w:ascii="Arial" w:hAnsi="Arial" w:cs="Arial"/>
        </w:rPr>
      </w:pPr>
      <w:r w:rsidRPr="00593C67">
        <w:rPr>
          <w:rFonts w:ascii="Arial" w:hAnsi="Arial" w:cs="Arial"/>
        </w:rPr>
        <w:t>posúdenie aplikácie</w:t>
      </w:r>
      <w:r w:rsidR="00593C67" w:rsidRPr="00593C67">
        <w:rPr>
          <w:rFonts w:ascii="Arial" w:hAnsi="Arial" w:cs="Arial"/>
        </w:rPr>
        <w:t xml:space="preserve"> príslušných ustanovení</w:t>
      </w:r>
      <w:r w:rsidRPr="00593C67">
        <w:rPr>
          <w:rFonts w:ascii="Arial" w:hAnsi="Arial" w:cs="Arial"/>
        </w:rPr>
        <w:t xml:space="preserve"> zákona č. </w:t>
      </w:r>
      <w:r w:rsidR="005B7783">
        <w:rPr>
          <w:rFonts w:ascii="Arial" w:hAnsi="Arial" w:cs="Arial"/>
        </w:rPr>
        <w:t>343/2015 Z.z.</w:t>
      </w:r>
      <w:r w:rsidRPr="00593C67">
        <w:rPr>
          <w:rFonts w:ascii="Arial" w:hAnsi="Arial" w:cs="Arial"/>
        </w:rPr>
        <w:t xml:space="preserve"> v znení neskorších predpisov</w:t>
      </w:r>
    </w:p>
    <w:p w:rsidR="00BF3657" w:rsidRPr="00593C67" w:rsidRDefault="00BF3657" w:rsidP="00B941E5">
      <w:pPr>
        <w:numPr>
          <w:ilvl w:val="0"/>
          <w:numId w:val="1"/>
        </w:numPr>
        <w:tabs>
          <w:tab w:val="clear" w:pos="720"/>
          <w:tab w:val="num" w:pos="1134"/>
        </w:tabs>
        <w:spacing w:before="120"/>
        <w:ind w:left="1134" w:right="-431" w:hanging="714"/>
        <w:rPr>
          <w:rFonts w:ascii="Arial" w:hAnsi="Arial" w:cs="Arial"/>
        </w:rPr>
      </w:pPr>
      <w:r w:rsidRPr="00593C67">
        <w:rPr>
          <w:rFonts w:ascii="Arial" w:hAnsi="Arial" w:cs="Arial"/>
        </w:rPr>
        <w:t>spolupráca pri výbere postupu verejného obstarávania</w:t>
      </w:r>
    </w:p>
    <w:p w:rsidR="00BF3657" w:rsidRDefault="00593C67" w:rsidP="00B941E5">
      <w:pPr>
        <w:numPr>
          <w:ilvl w:val="0"/>
          <w:numId w:val="1"/>
        </w:numPr>
        <w:tabs>
          <w:tab w:val="clear" w:pos="720"/>
          <w:tab w:val="num" w:pos="1134"/>
        </w:tabs>
        <w:spacing w:before="120"/>
        <w:ind w:left="1134" w:right="-431" w:hanging="714"/>
        <w:rPr>
          <w:rFonts w:ascii="Arial" w:hAnsi="Arial" w:cs="Arial"/>
        </w:rPr>
      </w:pPr>
      <w:r w:rsidRPr="00593C67">
        <w:rPr>
          <w:rFonts w:ascii="Arial" w:hAnsi="Arial" w:cs="Arial"/>
        </w:rPr>
        <w:t xml:space="preserve">spracovanie </w:t>
      </w:r>
      <w:r w:rsidR="00BF3657" w:rsidRPr="00593C67">
        <w:rPr>
          <w:rFonts w:ascii="Arial" w:hAnsi="Arial" w:cs="Arial"/>
        </w:rPr>
        <w:t>harmonogramu verejného obstarávania, súťažných podkladov</w:t>
      </w:r>
      <w:r w:rsidRPr="00593C67">
        <w:rPr>
          <w:rFonts w:ascii="Arial" w:hAnsi="Arial" w:cs="Arial"/>
        </w:rPr>
        <w:t xml:space="preserve"> časť A1 </w:t>
      </w:r>
      <w:r w:rsidR="005B7783">
        <w:rPr>
          <w:rFonts w:ascii="Arial" w:hAnsi="Arial" w:cs="Arial"/>
        </w:rPr>
        <w:t xml:space="preserve">Pokyny </w:t>
      </w:r>
      <w:r w:rsidRPr="00593C67">
        <w:rPr>
          <w:rFonts w:ascii="Arial" w:hAnsi="Arial" w:cs="Arial"/>
        </w:rPr>
        <w:t xml:space="preserve">a A2 </w:t>
      </w:r>
      <w:r w:rsidR="005B7783">
        <w:rPr>
          <w:rFonts w:ascii="Arial" w:hAnsi="Arial" w:cs="Arial"/>
        </w:rPr>
        <w:t>Pravidlá hodnotenia ponúk</w:t>
      </w:r>
      <w:r w:rsidR="00420C7A">
        <w:rPr>
          <w:rFonts w:ascii="Arial" w:hAnsi="Arial" w:cs="Arial"/>
        </w:rPr>
        <w:t>, spolupráca pri stanovení podmienok účasti a kritérií na hodnotenie ponúk, spolupráca pri spracovaní návrhu zmluvy</w:t>
      </w:r>
    </w:p>
    <w:p w:rsidR="005B7783" w:rsidRPr="00593C67" w:rsidRDefault="005B7783" w:rsidP="00B941E5">
      <w:pPr>
        <w:numPr>
          <w:ilvl w:val="0"/>
          <w:numId w:val="1"/>
        </w:numPr>
        <w:tabs>
          <w:tab w:val="clear" w:pos="720"/>
          <w:tab w:val="num" w:pos="1134"/>
        </w:tabs>
        <w:spacing w:before="120"/>
        <w:ind w:left="1134" w:right="-431" w:hanging="714"/>
        <w:rPr>
          <w:rFonts w:ascii="Arial" w:hAnsi="Arial" w:cs="Arial"/>
        </w:rPr>
      </w:pPr>
      <w:r>
        <w:rPr>
          <w:rFonts w:ascii="Arial" w:hAnsi="Arial" w:cs="Arial"/>
        </w:rPr>
        <w:t>elektronická komunikácia so záujemcami a uchádzačmi v lehote na predkladanie ponúk a v lehote vyhodnocovania ponúk</w:t>
      </w:r>
    </w:p>
    <w:p w:rsidR="00BF3657" w:rsidRPr="00593C67" w:rsidRDefault="00593C67" w:rsidP="00B941E5">
      <w:pPr>
        <w:numPr>
          <w:ilvl w:val="0"/>
          <w:numId w:val="1"/>
        </w:numPr>
        <w:tabs>
          <w:tab w:val="clear" w:pos="720"/>
          <w:tab w:val="num" w:pos="1134"/>
        </w:tabs>
        <w:spacing w:before="120"/>
        <w:ind w:left="1134" w:right="-431" w:hanging="714"/>
        <w:rPr>
          <w:rFonts w:ascii="Arial" w:hAnsi="Arial" w:cs="Arial"/>
        </w:rPr>
      </w:pPr>
      <w:r w:rsidRPr="00593C67">
        <w:rPr>
          <w:rFonts w:ascii="Arial" w:hAnsi="Arial" w:cs="Arial"/>
        </w:rPr>
        <w:t xml:space="preserve">elektronická </w:t>
      </w:r>
      <w:r w:rsidR="00BF3657" w:rsidRPr="00593C67">
        <w:rPr>
          <w:rFonts w:ascii="Arial" w:hAnsi="Arial" w:cs="Arial"/>
        </w:rPr>
        <w:t xml:space="preserve">komunikácia s ÚVO SR pri zverejňovaní </w:t>
      </w:r>
      <w:r>
        <w:rPr>
          <w:rFonts w:ascii="Arial" w:hAnsi="Arial" w:cs="Arial"/>
        </w:rPr>
        <w:t xml:space="preserve">zákonom </w:t>
      </w:r>
      <w:r w:rsidR="00BF3657" w:rsidRPr="00593C67">
        <w:rPr>
          <w:rFonts w:ascii="Arial" w:hAnsi="Arial" w:cs="Arial"/>
        </w:rPr>
        <w:t xml:space="preserve">stanovených </w:t>
      </w:r>
      <w:r w:rsidRPr="00593C67">
        <w:rPr>
          <w:rFonts w:ascii="Arial" w:hAnsi="Arial" w:cs="Arial"/>
        </w:rPr>
        <w:t>dokumentov</w:t>
      </w:r>
    </w:p>
    <w:p w:rsidR="00BF3657" w:rsidRPr="00593C67" w:rsidRDefault="00BF3657" w:rsidP="00B941E5">
      <w:pPr>
        <w:numPr>
          <w:ilvl w:val="0"/>
          <w:numId w:val="1"/>
        </w:numPr>
        <w:tabs>
          <w:tab w:val="clear" w:pos="720"/>
          <w:tab w:val="num" w:pos="1134"/>
        </w:tabs>
        <w:spacing w:before="120"/>
        <w:ind w:left="1134" w:right="-431" w:hanging="714"/>
        <w:rPr>
          <w:rFonts w:ascii="Arial" w:hAnsi="Arial" w:cs="Arial"/>
        </w:rPr>
      </w:pPr>
      <w:r w:rsidRPr="00593C67">
        <w:rPr>
          <w:rFonts w:ascii="Arial" w:hAnsi="Arial" w:cs="Arial"/>
        </w:rPr>
        <w:t>posúdenie splnenia podmienok účasti</w:t>
      </w:r>
    </w:p>
    <w:p w:rsidR="00BF3657" w:rsidRPr="00593C67" w:rsidRDefault="00BF3657" w:rsidP="00B941E5">
      <w:pPr>
        <w:numPr>
          <w:ilvl w:val="0"/>
          <w:numId w:val="1"/>
        </w:numPr>
        <w:tabs>
          <w:tab w:val="clear" w:pos="720"/>
          <w:tab w:val="num" w:pos="1134"/>
        </w:tabs>
        <w:spacing w:before="120"/>
        <w:ind w:left="1134" w:right="-431" w:hanging="714"/>
        <w:rPr>
          <w:rFonts w:ascii="Arial" w:hAnsi="Arial" w:cs="Arial"/>
        </w:rPr>
      </w:pPr>
      <w:r w:rsidRPr="00593C67">
        <w:rPr>
          <w:rFonts w:ascii="Arial" w:hAnsi="Arial" w:cs="Arial"/>
        </w:rPr>
        <w:t>vysvetľovan</w:t>
      </w:r>
      <w:r w:rsidR="00593C67">
        <w:rPr>
          <w:rFonts w:ascii="Arial" w:hAnsi="Arial" w:cs="Arial"/>
        </w:rPr>
        <w:t>ie</w:t>
      </w:r>
      <w:r w:rsidRPr="00593C67">
        <w:rPr>
          <w:rFonts w:ascii="Arial" w:hAnsi="Arial" w:cs="Arial"/>
        </w:rPr>
        <w:t xml:space="preserve"> súťažných podkladov a súvisiacich dokumentov</w:t>
      </w:r>
    </w:p>
    <w:p w:rsidR="00BF3657" w:rsidRPr="00593C67" w:rsidRDefault="00BF3657" w:rsidP="00B941E5">
      <w:pPr>
        <w:numPr>
          <w:ilvl w:val="0"/>
          <w:numId w:val="1"/>
        </w:numPr>
        <w:tabs>
          <w:tab w:val="clear" w:pos="720"/>
          <w:tab w:val="num" w:pos="1134"/>
        </w:tabs>
        <w:spacing w:before="120"/>
        <w:ind w:left="1134" w:right="-431" w:hanging="714"/>
        <w:rPr>
          <w:rFonts w:ascii="Arial" w:hAnsi="Arial" w:cs="Arial"/>
        </w:rPr>
      </w:pPr>
      <w:r w:rsidRPr="00593C67">
        <w:rPr>
          <w:rFonts w:ascii="Arial" w:hAnsi="Arial" w:cs="Arial"/>
        </w:rPr>
        <w:t xml:space="preserve">spolupráca </w:t>
      </w:r>
      <w:r w:rsidR="00593C67">
        <w:rPr>
          <w:rFonts w:ascii="Arial" w:hAnsi="Arial" w:cs="Arial"/>
        </w:rPr>
        <w:t xml:space="preserve">(členstvo v komisii bez práva hodnotenia ponúk) </w:t>
      </w:r>
      <w:r w:rsidRPr="00593C67">
        <w:rPr>
          <w:rFonts w:ascii="Arial" w:hAnsi="Arial" w:cs="Arial"/>
        </w:rPr>
        <w:t>pri otváraní a hodnotení ponúk</w:t>
      </w:r>
    </w:p>
    <w:p w:rsidR="00BF3657" w:rsidRPr="00593C67" w:rsidRDefault="00BF3657" w:rsidP="00B941E5">
      <w:pPr>
        <w:numPr>
          <w:ilvl w:val="0"/>
          <w:numId w:val="1"/>
        </w:numPr>
        <w:tabs>
          <w:tab w:val="clear" w:pos="720"/>
          <w:tab w:val="num" w:pos="1134"/>
        </w:tabs>
        <w:spacing w:before="120"/>
        <w:ind w:left="1134" w:right="-431" w:hanging="714"/>
        <w:rPr>
          <w:rFonts w:ascii="Arial" w:hAnsi="Arial" w:cs="Arial"/>
        </w:rPr>
      </w:pPr>
      <w:r w:rsidRPr="00593C67">
        <w:rPr>
          <w:rFonts w:ascii="Arial" w:hAnsi="Arial" w:cs="Arial"/>
        </w:rPr>
        <w:t>priebežné poradenstvo podľa požiadaviek členov komisie a verejného obstarávateľa</w:t>
      </w:r>
    </w:p>
    <w:p w:rsidR="00BF3657" w:rsidRPr="00593C67" w:rsidRDefault="00BF3657" w:rsidP="00B941E5">
      <w:pPr>
        <w:numPr>
          <w:ilvl w:val="0"/>
          <w:numId w:val="1"/>
        </w:numPr>
        <w:tabs>
          <w:tab w:val="clear" w:pos="720"/>
          <w:tab w:val="num" w:pos="1134"/>
        </w:tabs>
        <w:spacing w:before="120"/>
        <w:ind w:left="1134" w:right="-431" w:hanging="714"/>
        <w:rPr>
          <w:rFonts w:ascii="Arial" w:hAnsi="Arial" w:cs="Arial"/>
        </w:rPr>
      </w:pPr>
      <w:r w:rsidRPr="00593C67">
        <w:rPr>
          <w:rFonts w:ascii="Arial" w:hAnsi="Arial" w:cs="Arial"/>
        </w:rPr>
        <w:t>riešenie revíznych postupov (v prípade uplatnenia revíznych postupov)</w:t>
      </w:r>
    </w:p>
    <w:p w:rsidR="005B7783" w:rsidRDefault="005B778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BF3657" w:rsidRPr="00593C67" w:rsidRDefault="00BF3657" w:rsidP="00B941E5">
      <w:pPr>
        <w:spacing w:before="120"/>
        <w:jc w:val="center"/>
        <w:rPr>
          <w:rFonts w:ascii="Arial" w:hAnsi="Arial" w:cs="Arial"/>
          <w:b/>
        </w:rPr>
      </w:pPr>
      <w:r w:rsidRPr="00593C67">
        <w:rPr>
          <w:rFonts w:ascii="Arial" w:hAnsi="Arial" w:cs="Arial"/>
          <w:b/>
        </w:rPr>
        <w:lastRenderedPageBreak/>
        <w:t>III.</w:t>
      </w:r>
      <w:r w:rsidR="00EE434E">
        <w:rPr>
          <w:rFonts w:ascii="Arial" w:hAnsi="Arial" w:cs="Arial"/>
          <w:b/>
        </w:rPr>
        <w:t xml:space="preserve"> </w:t>
      </w:r>
      <w:r w:rsidRPr="00593C67">
        <w:rPr>
          <w:rFonts w:ascii="Arial" w:hAnsi="Arial" w:cs="Arial"/>
          <w:b/>
        </w:rPr>
        <w:t>Doba plnenia</w:t>
      </w:r>
    </w:p>
    <w:p w:rsidR="00BF3657" w:rsidRPr="00593C67" w:rsidRDefault="00BF3657" w:rsidP="00B941E5">
      <w:pPr>
        <w:spacing w:before="120"/>
        <w:ind w:left="709" w:right="-431" w:hanging="709"/>
        <w:rPr>
          <w:rFonts w:ascii="Arial" w:hAnsi="Arial" w:cs="Arial"/>
          <w:b/>
        </w:rPr>
      </w:pPr>
      <w:r w:rsidRPr="00593C67">
        <w:rPr>
          <w:rFonts w:ascii="Arial" w:hAnsi="Arial" w:cs="Arial"/>
        </w:rPr>
        <w:t>3.1</w:t>
      </w:r>
      <w:r w:rsidRPr="00593C67">
        <w:rPr>
          <w:rFonts w:ascii="Arial" w:hAnsi="Arial" w:cs="Arial"/>
        </w:rPr>
        <w:tab/>
        <w:t>Dodávateľ vykoná činnosti definované v čl. II. v termínoch dohodnutých s objednávateľom, priebežne počas celého procesu verejného obstarávania v zmysle zákona.</w:t>
      </w:r>
    </w:p>
    <w:p w:rsidR="00EE434E" w:rsidRDefault="00EE434E" w:rsidP="00B941E5">
      <w:pPr>
        <w:spacing w:before="120"/>
        <w:jc w:val="center"/>
        <w:rPr>
          <w:rFonts w:ascii="Arial" w:hAnsi="Arial" w:cs="Arial"/>
          <w:b/>
        </w:rPr>
      </w:pPr>
    </w:p>
    <w:p w:rsidR="00BF3657" w:rsidRPr="00593C67" w:rsidRDefault="00EE434E" w:rsidP="00B941E5">
      <w:pPr>
        <w:spacing w:before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IV. </w:t>
      </w:r>
      <w:r w:rsidR="00BF3657" w:rsidRPr="00593C67">
        <w:rPr>
          <w:rFonts w:ascii="Arial" w:hAnsi="Arial" w:cs="Arial"/>
          <w:b/>
        </w:rPr>
        <w:t>Odmena</w:t>
      </w:r>
    </w:p>
    <w:p w:rsidR="00BF3657" w:rsidRPr="00593C67" w:rsidRDefault="00BF3657" w:rsidP="00B941E5">
      <w:pPr>
        <w:spacing w:before="120"/>
        <w:ind w:left="567" w:right="-431" w:hanging="567"/>
        <w:rPr>
          <w:rFonts w:ascii="Arial" w:hAnsi="Arial" w:cs="Arial"/>
        </w:rPr>
      </w:pPr>
      <w:r w:rsidRPr="00593C67">
        <w:rPr>
          <w:rFonts w:ascii="Arial" w:hAnsi="Arial" w:cs="Arial"/>
        </w:rPr>
        <w:t>4.1</w:t>
      </w:r>
      <w:r w:rsidRPr="00593C67">
        <w:rPr>
          <w:rFonts w:ascii="Arial" w:hAnsi="Arial" w:cs="Arial"/>
        </w:rPr>
        <w:tab/>
        <w:t xml:space="preserve">Odmena </w:t>
      </w:r>
      <w:r w:rsidRPr="00593C67">
        <w:rPr>
          <w:rFonts w:ascii="Arial" w:hAnsi="Arial" w:cs="Arial"/>
          <w:b/>
          <w:bCs/>
        </w:rPr>
        <w:t>za poskytovanie služieb</w:t>
      </w:r>
      <w:r w:rsidRPr="00593C67">
        <w:rPr>
          <w:rFonts w:ascii="Arial" w:hAnsi="Arial" w:cs="Arial"/>
        </w:rPr>
        <w:t xml:space="preserve"> podľa čl. II je dohodnutá zmluvnými stranami v zmysle zákona o cenách č. 18/1996 Z. z. v znení neskorších predpisov ako cena pevná v nasledovnej výške:</w:t>
      </w:r>
    </w:p>
    <w:p w:rsidR="00BF3657" w:rsidRPr="00593C67" w:rsidRDefault="00420C7A" w:rsidP="00B941E5">
      <w:pPr>
        <w:pStyle w:val="Zkladntext"/>
        <w:spacing w:before="120"/>
        <w:ind w:left="720" w:hanging="720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30</w:t>
      </w:r>
      <w:r w:rsidR="00BF3657" w:rsidRPr="00593C67">
        <w:rPr>
          <w:rFonts w:ascii="Arial" w:hAnsi="Arial" w:cs="Arial"/>
          <w:b/>
          <w:sz w:val="20"/>
        </w:rPr>
        <w:t>.- €</w:t>
      </w:r>
      <w:r>
        <w:rPr>
          <w:rFonts w:ascii="Arial" w:hAnsi="Arial" w:cs="Arial"/>
          <w:b/>
          <w:sz w:val="20"/>
        </w:rPr>
        <w:t xml:space="preserve"> bez DPH – 36</w:t>
      </w:r>
      <w:r w:rsidR="005B7783">
        <w:rPr>
          <w:rFonts w:ascii="Arial" w:hAnsi="Arial" w:cs="Arial"/>
          <w:b/>
          <w:sz w:val="20"/>
        </w:rPr>
        <w:t>.- € s DPH</w:t>
      </w:r>
      <w:r w:rsidR="00BF3657" w:rsidRPr="00593C67">
        <w:rPr>
          <w:rFonts w:ascii="Arial" w:hAnsi="Arial" w:cs="Arial"/>
          <w:b/>
          <w:sz w:val="20"/>
        </w:rPr>
        <w:t xml:space="preserve">/ hodina výkonu </w:t>
      </w:r>
    </w:p>
    <w:p w:rsidR="00BF3657" w:rsidRPr="00593C67" w:rsidRDefault="00BF3657" w:rsidP="00B941E5">
      <w:pPr>
        <w:spacing w:before="120"/>
        <w:ind w:left="567" w:right="-431"/>
        <w:rPr>
          <w:rFonts w:ascii="Arial" w:hAnsi="Arial" w:cs="Arial"/>
        </w:rPr>
      </w:pPr>
      <w:r w:rsidRPr="00593C67">
        <w:rPr>
          <w:rFonts w:ascii="Arial" w:hAnsi="Arial" w:cs="Arial"/>
        </w:rPr>
        <w:t xml:space="preserve">(slovom </w:t>
      </w:r>
      <w:r w:rsidR="00420C7A">
        <w:rPr>
          <w:rFonts w:ascii="Arial" w:hAnsi="Arial" w:cs="Arial"/>
        </w:rPr>
        <w:t>tridsať</w:t>
      </w:r>
      <w:r w:rsidRPr="00593C67">
        <w:rPr>
          <w:rFonts w:ascii="Arial" w:hAnsi="Arial" w:cs="Arial"/>
        </w:rPr>
        <w:t xml:space="preserve"> EUR </w:t>
      </w:r>
      <w:r w:rsidR="005B7783">
        <w:rPr>
          <w:rFonts w:ascii="Arial" w:hAnsi="Arial" w:cs="Arial"/>
        </w:rPr>
        <w:t xml:space="preserve">bez dane z pridanej hodnoty, </w:t>
      </w:r>
      <w:r w:rsidR="00420C7A">
        <w:rPr>
          <w:rFonts w:ascii="Arial" w:hAnsi="Arial" w:cs="Arial"/>
        </w:rPr>
        <w:t>tridsaťšesť EUR</w:t>
      </w:r>
      <w:r w:rsidR="005B7783">
        <w:rPr>
          <w:rFonts w:ascii="Arial" w:hAnsi="Arial" w:cs="Arial"/>
        </w:rPr>
        <w:t xml:space="preserve"> s daňou z pridanej hodnoty </w:t>
      </w:r>
      <w:r w:rsidRPr="00593C67">
        <w:rPr>
          <w:rFonts w:ascii="Arial" w:hAnsi="Arial" w:cs="Arial"/>
        </w:rPr>
        <w:t>za hodinu výkonu)</w:t>
      </w:r>
      <w:r w:rsidR="00F962CD">
        <w:rPr>
          <w:rFonts w:ascii="Arial" w:hAnsi="Arial" w:cs="Arial"/>
        </w:rPr>
        <w:t xml:space="preserve">, </w:t>
      </w:r>
      <w:r w:rsidR="00F962CD" w:rsidRPr="00A0587B">
        <w:rPr>
          <w:rFonts w:ascii="Arial" w:hAnsi="Arial" w:cs="Arial"/>
        </w:rPr>
        <w:t xml:space="preserve">pričom rozsah poskytovanej služby </w:t>
      </w:r>
      <w:r w:rsidR="00420C7A">
        <w:rPr>
          <w:rFonts w:ascii="Arial" w:hAnsi="Arial" w:cs="Arial"/>
        </w:rPr>
        <w:t>v roku 2018</w:t>
      </w:r>
      <w:r w:rsidR="00F962CD">
        <w:rPr>
          <w:rFonts w:ascii="Arial" w:hAnsi="Arial" w:cs="Arial"/>
        </w:rPr>
        <w:t xml:space="preserve"> </w:t>
      </w:r>
      <w:r w:rsidR="00F962CD" w:rsidRPr="00A0587B">
        <w:rPr>
          <w:rFonts w:ascii="Arial" w:hAnsi="Arial" w:cs="Arial"/>
        </w:rPr>
        <w:t xml:space="preserve">bude </w:t>
      </w:r>
      <w:r w:rsidR="00F962CD">
        <w:rPr>
          <w:rFonts w:ascii="Arial" w:hAnsi="Arial" w:cs="Arial"/>
        </w:rPr>
        <w:t>v závislosti od použitého postupu približne</w:t>
      </w:r>
      <w:r w:rsidR="00F962CD" w:rsidRPr="00A0587B">
        <w:rPr>
          <w:rFonts w:ascii="Arial" w:hAnsi="Arial" w:cs="Arial"/>
        </w:rPr>
        <w:t xml:space="preserve"> </w:t>
      </w:r>
      <w:r w:rsidR="00420C7A">
        <w:rPr>
          <w:rFonts w:ascii="Arial" w:hAnsi="Arial" w:cs="Arial"/>
        </w:rPr>
        <w:t xml:space="preserve">v rozsahu </w:t>
      </w:r>
      <w:r w:rsidR="00F962CD">
        <w:rPr>
          <w:rFonts w:ascii="Arial" w:hAnsi="Arial" w:cs="Arial"/>
        </w:rPr>
        <w:t xml:space="preserve">100 </w:t>
      </w:r>
      <w:r w:rsidR="00F962CD" w:rsidRPr="00A0587B">
        <w:rPr>
          <w:rFonts w:ascii="Arial" w:hAnsi="Arial" w:cs="Arial"/>
        </w:rPr>
        <w:t>hodín.</w:t>
      </w:r>
    </w:p>
    <w:p w:rsidR="00EE434E" w:rsidRDefault="00EE434E" w:rsidP="00B941E5">
      <w:pPr>
        <w:spacing w:before="120"/>
        <w:jc w:val="center"/>
        <w:rPr>
          <w:rFonts w:ascii="Arial" w:hAnsi="Arial" w:cs="Arial"/>
          <w:b/>
        </w:rPr>
      </w:pPr>
    </w:p>
    <w:p w:rsidR="00BF3657" w:rsidRPr="00593C67" w:rsidRDefault="00BF3657" w:rsidP="00B941E5">
      <w:pPr>
        <w:spacing w:before="120"/>
        <w:jc w:val="center"/>
        <w:rPr>
          <w:rFonts w:ascii="Arial" w:hAnsi="Arial" w:cs="Arial"/>
          <w:b/>
        </w:rPr>
      </w:pPr>
      <w:r w:rsidRPr="00593C67">
        <w:rPr>
          <w:rFonts w:ascii="Arial" w:hAnsi="Arial" w:cs="Arial"/>
          <w:b/>
        </w:rPr>
        <w:t>V.</w:t>
      </w:r>
      <w:r w:rsidR="00EE434E">
        <w:rPr>
          <w:rFonts w:ascii="Arial" w:hAnsi="Arial" w:cs="Arial"/>
          <w:b/>
        </w:rPr>
        <w:t xml:space="preserve"> </w:t>
      </w:r>
      <w:r w:rsidRPr="00593C67">
        <w:rPr>
          <w:rFonts w:ascii="Arial" w:hAnsi="Arial" w:cs="Arial"/>
          <w:b/>
        </w:rPr>
        <w:t>Platobné podmienky</w:t>
      </w:r>
    </w:p>
    <w:p w:rsidR="00BF3657" w:rsidRPr="00593C67" w:rsidRDefault="00BF3657" w:rsidP="00B941E5">
      <w:pPr>
        <w:pStyle w:val="Zkladntext2"/>
        <w:spacing w:before="120"/>
        <w:ind w:left="709" w:hanging="709"/>
        <w:rPr>
          <w:rFonts w:cs="Arial"/>
          <w:sz w:val="20"/>
        </w:rPr>
      </w:pPr>
      <w:r w:rsidRPr="00593C67">
        <w:rPr>
          <w:rFonts w:cs="Arial"/>
          <w:sz w:val="20"/>
        </w:rPr>
        <w:t>5.1</w:t>
      </w:r>
      <w:r w:rsidRPr="00593C67">
        <w:rPr>
          <w:rFonts w:cs="Arial"/>
          <w:sz w:val="20"/>
        </w:rPr>
        <w:tab/>
        <w:t xml:space="preserve">Objednávateľ zaplatí dodávateľovi dohodnutú odmenu podľa čl. IV tejto zmluvy na základe </w:t>
      </w:r>
      <w:r w:rsidR="00420C7A">
        <w:rPr>
          <w:rFonts w:cs="Arial"/>
          <w:sz w:val="20"/>
        </w:rPr>
        <w:t xml:space="preserve">mesačných </w:t>
      </w:r>
      <w:r w:rsidRPr="00593C67">
        <w:rPr>
          <w:rFonts w:cs="Arial"/>
          <w:sz w:val="20"/>
        </w:rPr>
        <w:t>čiastkových faktúr, vystavených dodávateľom po vykonaní jednotlivých činností podľa článku II a ich odovzdaní objednávateľovi, pričom jednotlivé výkony budú fakturované hodinovou sadzbou.</w:t>
      </w:r>
    </w:p>
    <w:p w:rsidR="00BF3657" w:rsidRPr="00593C67" w:rsidRDefault="00BF3657" w:rsidP="00B941E5">
      <w:pPr>
        <w:pStyle w:val="Zkladntext2"/>
        <w:spacing w:before="120"/>
        <w:ind w:left="709" w:hanging="709"/>
        <w:rPr>
          <w:rFonts w:cs="Arial"/>
          <w:sz w:val="20"/>
        </w:rPr>
      </w:pPr>
      <w:r w:rsidRPr="00593C67">
        <w:rPr>
          <w:rFonts w:cs="Arial"/>
          <w:sz w:val="20"/>
        </w:rPr>
        <w:t>5.2</w:t>
      </w:r>
      <w:r w:rsidRPr="00593C67">
        <w:rPr>
          <w:rFonts w:cs="Arial"/>
          <w:sz w:val="20"/>
        </w:rPr>
        <w:tab/>
        <w:t>Súčasťou faktúr je súpis vykonan</w:t>
      </w:r>
      <w:r w:rsidR="00420C7A">
        <w:rPr>
          <w:rFonts w:cs="Arial"/>
          <w:sz w:val="20"/>
        </w:rPr>
        <w:t>ých prác. Splatnosť faktúr je 14</w:t>
      </w:r>
      <w:r w:rsidRPr="00593C67">
        <w:rPr>
          <w:rFonts w:cs="Arial"/>
          <w:sz w:val="20"/>
        </w:rPr>
        <w:t xml:space="preserve"> dní odo dňa doručenia faktúry verejnému obstarávateľovi, na účet dodávateľa vedený v Slovenskej sporiteľni a.s., pobočka Šamorín.</w:t>
      </w:r>
    </w:p>
    <w:p w:rsidR="00BF3657" w:rsidRPr="00593C67" w:rsidRDefault="00BF3657" w:rsidP="00B941E5">
      <w:pPr>
        <w:pStyle w:val="Zkladntext2"/>
        <w:spacing w:before="120"/>
        <w:ind w:left="709" w:hanging="709"/>
        <w:rPr>
          <w:rFonts w:cs="Arial"/>
          <w:sz w:val="20"/>
        </w:rPr>
      </w:pPr>
      <w:r w:rsidRPr="00593C67">
        <w:rPr>
          <w:rFonts w:cs="Arial"/>
          <w:sz w:val="20"/>
        </w:rPr>
        <w:t>5.3</w:t>
      </w:r>
      <w:r w:rsidRPr="00593C67">
        <w:rPr>
          <w:rFonts w:cs="Arial"/>
          <w:sz w:val="20"/>
        </w:rPr>
        <w:tab/>
        <w:t xml:space="preserve">Dodávateľ </w:t>
      </w:r>
      <w:r w:rsidRPr="00593C67">
        <w:rPr>
          <w:rFonts w:cs="Arial"/>
          <w:b/>
          <w:sz w:val="20"/>
        </w:rPr>
        <w:t>je platiteľom DPH</w:t>
      </w:r>
      <w:r w:rsidRPr="00593C67">
        <w:rPr>
          <w:rFonts w:cs="Arial"/>
          <w:sz w:val="20"/>
        </w:rPr>
        <w:t xml:space="preserve">. </w:t>
      </w:r>
    </w:p>
    <w:p w:rsidR="00EE434E" w:rsidRDefault="00EE434E" w:rsidP="00B941E5">
      <w:pPr>
        <w:spacing w:before="120"/>
        <w:jc w:val="center"/>
        <w:rPr>
          <w:rFonts w:ascii="Arial" w:hAnsi="Arial" w:cs="Arial"/>
          <w:b/>
        </w:rPr>
      </w:pPr>
    </w:p>
    <w:p w:rsidR="00BF3657" w:rsidRPr="00593C67" w:rsidRDefault="00BF3657" w:rsidP="00B941E5">
      <w:pPr>
        <w:spacing w:before="120"/>
        <w:jc w:val="center"/>
        <w:rPr>
          <w:rFonts w:ascii="Arial" w:hAnsi="Arial" w:cs="Arial"/>
          <w:b/>
        </w:rPr>
      </w:pPr>
      <w:r w:rsidRPr="00593C67">
        <w:rPr>
          <w:rFonts w:ascii="Arial" w:hAnsi="Arial" w:cs="Arial"/>
          <w:b/>
        </w:rPr>
        <w:t>VI.</w:t>
      </w:r>
      <w:r w:rsidR="00EE434E">
        <w:rPr>
          <w:rFonts w:ascii="Arial" w:hAnsi="Arial" w:cs="Arial"/>
          <w:b/>
        </w:rPr>
        <w:t xml:space="preserve"> </w:t>
      </w:r>
      <w:r w:rsidRPr="00593C67">
        <w:rPr>
          <w:rFonts w:ascii="Arial" w:hAnsi="Arial" w:cs="Arial"/>
          <w:b/>
        </w:rPr>
        <w:t>Povinnosti zmluvných strán</w:t>
      </w:r>
    </w:p>
    <w:p w:rsidR="00BF3657" w:rsidRPr="00593C67" w:rsidRDefault="00BF3657" w:rsidP="00B941E5">
      <w:pPr>
        <w:spacing w:before="120"/>
        <w:rPr>
          <w:rFonts w:ascii="Arial" w:hAnsi="Arial" w:cs="Arial"/>
          <w:b/>
        </w:rPr>
      </w:pPr>
      <w:r w:rsidRPr="00593C67">
        <w:rPr>
          <w:rFonts w:ascii="Arial" w:hAnsi="Arial" w:cs="Arial"/>
          <w:b/>
        </w:rPr>
        <w:t>6.1</w:t>
      </w:r>
      <w:r w:rsidRPr="00593C67">
        <w:rPr>
          <w:rFonts w:ascii="Arial" w:hAnsi="Arial" w:cs="Arial"/>
          <w:b/>
        </w:rPr>
        <w:tab/>
        <w:t>Povinnosti dodávateľa</w:t>
      </w:r>
    </w:p>
    <w:p w:rsidR="00BF3657" w:rsidRPr="00593C67" w:rsidRDefault="00BF3657" w:rsidP="00B941E5">
      <w:pPr>
        <w:pStyle w:val="Zkladntext"/>
        <w:spacing w:before="120"/>
        <w:ind w:left="709"/>
        <w:rPr>
          <w:rFonts w:ascii="Arial" w:hAnsi="Arial" w:cs="Arial"/>
          <w:sz w:val="20"/>
        </w:rPr>
      </w:pPr>
      <w:r w:rsidRPr="00593C67">
        <w:rPr>
          <w:rFonts w:ascii="Arial" w:hAnsi="Arial" w:cs="Arial"/>
          <w:sz w:val="20"/>
        </w:rPr>
        <w:t xml:space="preserve">Dodávateľ sa zaväzuje plniť zmluvu kvalitne a v súlade so zadaním za dohodnutú cenu po dobu trvania zmluvného vzťahu. </w:t>
      </w:r>
    </w:p>
    <w:p w:rsidR="00BF3657" w:rsidRPr="00593C67" w:rsidRDefault="00BF3657" w:rsidP="00B941E5">
      <w:pPr>
        <w:pStyle w:val="Zkladntext"/>
        <w:spacing w:before="120"/>
        <w:ind w:left="709"/>
        <w:rPr>
          <w:rFonts w:ascii="Arial" w:hAnsi="Arial" w:cs="Arial"/>
          <w:sz w:val="20"/>
        </w:rPr>
      </w:pPr>
      <w:r w:rsidRPr="00593C67">
        <w:rPr>
          <w:rFonts w:ascii="Arial" w:hAnsi="Arial" w:cs="Arial"/>
          <w:sz w:val="20"/>
        </w:rPr>
        <w:t>Dodávateľ sa zaväzuje dodržiavať mlčanlivosť voči tretím osobám o všetkých informáciách týkajúcich sa činnosti objednávateľa, verejného obstarávateľa a predmetu verejného obstarávania.</w:t>
      </w:r>
    </w:p>
    <w:p w:rsidR="00BF3657" w:rsidRPr="00593C67" w:rsidRDefault="00BF3657" w:rsidP="00B941E5">
      <w:pPr>
        <w:spacing w:before="120"/>
        <w:rPr>
          <w:rFonts w:ascii="Arial" w:hAnsi="Arial" w:cs="Arial"/>
          <w:b/>
        </w:rPr>
      </w:pPr>
      <w:r w:rsidRPr="00593C67">
        <w:rPr>
          <w:rFonts w:ascii="Arial" w:hAnsi="Arial" w:cs="Arial"/>
          <w:b/>
        </w:rPr>
        <w:t>6.2</w:t>
      </w:r>
      <w:r w:rsidRPr="00593C67">
        <w:rPr>
          <w:rFonts w:ascii="Arial" w:hAnsi="Arial" w:cs="Arial"/>
          <w:b/>
        </w:rPr>
        <w:tab/>
        <w:t>Povinnosti objednávateľa</w:t>
      </w:r>
    </w:p>
    <w:p w:rsidR="00BF3657" w:rsidRPr="00593C67" w:rsidRDefault="00BF3657" w:rsidP="00B941E5">
      <w:pPr>
        <w:pStyle w:val="Zkladntext"/>
        <w:spacing w:before="120"/>
        <w:ind w:left="709"/>
        <w:rPr>
          <w:rFonts w:ascii="Arial" w:hAnsi="Arial" w:cs="Arial"/>
          <w:sz w:val="20"/>
        </w:rPr>
      </w:pPr>
      <w:r w:rsidRPr="00593C67">
        <w:rPr>
          <w:rFonts w:ascii="Arial" w:hAnsi="Arial" w:cs="Arial"/>
          <w:sz w:val="20"/>
        </w:rPr>
        <w:t xml:space="preserve">Objednávateľ sa zaväzuje poskytovať dodávateľovi všetky informácie a materiály potrebné pre kvalitné poskytovanie služieb podľa predmetu tejto zmluvy. </w:t>
      </w:r>
    </w:p>
    <w:p w:rsidR="00BF3657" w:rsidRPr="00593C67" w:rsidRDefault="00BF3657" w:rsidP="00B941E5">
      <w:pPr>
        <w:pStyle w:val="Zkladntext"/>
        <w:spacing w:before="120"/>
        <w:ind w:left="709"/>
        <w:rPr>
          <w:rFonts w:ascii="Arial" w:hAnsi="Arial" w:cs="Arial"/>
          <w:sz w:val="20"/>
        </w:rPr>
      </w:pPr>
      <w:r w:rsidRPr="00593C67">
        <w:rPr>
          <w:rFonts w:ascii="Arial" w:hAnsi="Arial" w:cs="Arial"/>
          <w:sz w:val="20"/>
        </w:rPr>
        <w:t xml:space="preserve">Objednávateľ sa zaväzuje všetky činnosti spojené s verejným obstarávaním vrátane komunikácie s uchádzačmi/záujemcami vykonávať </w:t>
      </w:r>
      <w:r w:rsidRPr="00593C67">
        <w:rPr>
          <w:rFonts w:ascii="Arial" w:hAnsi="Arial" w:cs="Arial"/>
          <w:b/>
          <w:sz w:val="20"/>
        </w:rPr>
        <w:t>výlučne</w:t>
      </w:r>
      <w:r w:rsidRPr="00593C67">
        <w:rPr>
          <w:rFonts w:ascii="Arial" w:hAnsi="Arial" w:cs="Arial"/>
          <w:sz w:val="20"/>
        </w:rPr>
        <w:t xml:space="preserve"> po konzultácii s dodávateľom.</w:t>
      </w:r>
    </w:p>
    <w:p w:rsidR="00BF3657" w:rsidRPr="00593C67" w:rsidRDefault="00BF3657" w:rsidP="00B941E5">
      <w:pPr>
        <w:pStyle w:val="Zkladntext"/>
        <w:spacing w:before="120"/>
        <w:ind w:left="709"/>
        <w:rPr>
          <w:rFonts w:ascii="Arial" w:hAnsi="Arial" w:cs="Arial"/>
          <w:sz w:val="20"/>
        </w:rPr>
      </w:pPr>
      <w:r w:rsidRPr="00593C67">
        <w:rPr>
          <w:rFonts w:ascii="Arial" w:hAnsi="Arial" w:cs="Arial"/>
          <w:sz w:val="20"/>
        </w:rPr>
        <w:t>Objednávateľ sa zaväzuje prevziať poskytnuté služby a uhradiť dohodnutú odmenu v lehotách dohodnutých v čl. V. tejto zmluvy.</w:t>
      </w:r>
    </w:p>
    <w:p w:rsidR="00EE434E" w:rsidRDefault="00EE434E" w:rsidP="00B941E5">
      <w:pPr>
        <w:spacing w:before="120"/>
        <w:jc w:val="center"/>
        <w:rPr>
          <w:rFonts w:ascii="Arial" w:hAnsi="Arial" w:cs="Arial"/>
          <w:b/>
        </w:rPr>
      </w:pPr>
    </w:p>
    <w:p w:rsidR="00BF3657" w:rsidRPr="00593C67" w:rsidRDefault="00BF3657" w:rsidP="00B941E5">
      <w:pPr>
        <w:spacing w:before="120"/>
        <w:jc w:val="center"/>
        <w:rPr>
          <w:rFonts w:ascii="Arial" w:hAnsi="Arial" w:cs="Arial"/>
          <w:b/>
        </w:rPr>
      </w:pPr>
      <w:r w:rsidRPr="00593C67">
        <w:rPr>
          <w:rFonts w:ascii="Arial" w:hAnsi="Arial" w:cs="Arial"/>
          <w:b/>
        </w:rPr>
        <w:t>VII.</w:t>
      </w:r>
      <w:r w:rsidR="00EE434E">
        <w:rPr>
          <w:rFonts w:ascii="Arial" w:hAnsi="Arial" w:cs="Arial"/>
          <w:b/>
        </w:rPr>
        <w:t xml:space="preserve"> </w:t>
      </w:r>
      <w:r w:rsidRPr="00593C67">
        <w:rPr>
          <w:rFonts w:ascii="Arial" w:hAnsi="Arial" w:cs="Arial"/>
          <w:b/>
        </w:rPr>
        <w:t>Záverečné ustanovenia</w:t>
      </w:r>
    </w:p>
    <w:p w:rsidR="00BF3657" w:rsidRPr="00593C67" w:rsidRDefault="00BF3657" w:rsidP="00B941E5">
      <w:pPr>
        <w:spacing w:before="120"/>
        <w:rPr>
          <w:rFonts w:ascii="Arial" w:hAnsi="Arial" w:cs="Arial"/>
          <w:b/>
        </w:rPr>
      </w:pPr>
      <w:r w:rsidRPr="00593C67">
        <w:rPr>
          <w:rFonts w:ascii="Arial" w:hAnsi="Arial" w:cs="Arial"/>
          <w:b/>
        </w:rPr>
        <w:t>7.1</w:t>
      </w:r>
      <w:r w:rsidRPr="00593C67">
        <w:rPr>
          <w:rFonts w:ascii="Arial" w:hAnsi="Arial" w:cs="Arial"/>
          <w:b/>
        </w:rPr>
        <w:tab/>
        <w:t>Zodpovednosť</w:t>
      </w:r>
    </w:p>
    <w:p w:rsidR="00BF3657" w:rsidRPr="00593C67" w:rsidRDefault="00BF3657" w:rsidP="00B941E5">
      <w:pPr>
        <w:pStyle w:val="Zkladntext"/>
        <w:spacing w:before="120"/>
        <w:ind w:left="709"/>
        <w:rPr>
          <w:rFonts w:ascii="Arial" w:hAnsi="Arial" w:cs="Arial"/>
          <w:sz w:val="20"/>
        </w:rPr>
      </w:pPr>
      <w:r w:rsidRPr="00593C67">
        <w:rPr>
          <w:rFonts w:ascii="Arial" w:hAnsi="Arial" w:cs="Arial"/>
          <w:sz w:val="20"/>
        </w:rPr>
        <w:t>Každá zo zmluvných strán nesie plnú zodpovednosť voči druhému účastníkovi zmluvy za škody, preukázateľne spôsobené jeho konaním alebo opomenutím.</w:t>
      </w:r>
    </w:p>
    <w:p w:rsidR="00BF3657" w:rsidRPr="00593C67" w:rsidRDefault="00BF3657" w:rsidP="00B941E5">
      <w:pPr>
        <w:spacing w:before="120"/>
        <w:rPr>
          <w:rFonts w:ascii="Arial" w:hAnsi="Arial" w:cs="Arial"/>
          <w:b/>
        </w:rPr>
      </w:pPr>
      <w:r w:rsidRPr="00593C67">
        <w:rPr>
          <w:rFonts w:ascii="Arial" w:hAnsi="Arial" w:cs="Arial"/>
          <w:b/>
        </w:rPr>
        <w:t>7.2</w:t>
      </w:r>
      <w:r w:rsidRPr="00593C67">
        <w:rPr>
          <w:rFonts w:ascii="Arial" w:hAnsi="Arial" w:cs="Arial"/>
          <w:b/>
        </w:rPr>
        <w:tab/>
        <w:t>Zodpovednosť dodávateľa</w:t>
      </w:r>
    </w:p>
    <w:p w:rsidR="00BF3657" w:rsidRPr="00593C67" w:rsidRDefault="00BF3657" w:rsidP="00B941E5">
      <w:pPr>
        <w:pStyle w:val="Zkladntext"/>
        <w:spacing w:before="120"/>
        <w:ind w:left="709"/>
        <w:rPr>
          <w:rFonts w:ascii="Arial" w:hAnsi="Arial" w:cs="Arial"/>
          <w:sz w:val="20"/>
        </w:rPr>
      </w:pPr>
      <w:r w:rsidRPr="00593C67">
        <w:rPr>
          <w:rFonts w:ascii="Arial" w:hAnsi="Arial" w:cs="Arial"/>
          <w:bCs/>
          <w:sz w:val="20"/>
        </w:rPr>
        <w:t xml:space="preserve">V prípade, že </w:t>
      </w:r>
      <w:r w:rsidRPr="00593C67">
        <w:rPr>
          <w:rFonts w:ascii="Arial" w:hAnsi="Arial" w:cs="Arial"/>
          <w:b/>
          <w:bCs/>
          <w:sz w:val="20"/>
        </w:rPr>
        <w:t>dodávateľ</w:t>
      </w:r>
      <w:r w:rsidRPr="00593C67">
        <w:rPr>
          <w:rFonts w:ascii="Arial" w:hAnsi="Arial" w:cs="Arial"/>
          <w:bCs/>
          <w:sz w:val="20"/>
        </w:rPr>
        <w:t xml:space="preserve"> neodôvodnene neposkytne objednávateľovi služby</w:t>
      </w:r>
      <w:r w:rsidRPr="00593C67">
        <w:rPr>
          <w:rFonts w:ascii="Arial" w:hAnsi="Arial" w:cs="Arial"/>
          <w:sz w:val="20"/>
        </w:rPr>
        <w:t xml:space="preserve"> uvedené v čl. II bod 2.1. a bod 2.2. tejto zmluvy v termínoch dohodnutých s objednávateľom, a tým mu spôsobí škodu (ušlý zisk, resp. sankcie za porušenie zákona o verejnom obstarávaní) </w:t>
      </w:r>
      <w:r w:rsidRPr="00593C67">
        <w:rPr>
          <w:rFonts w:ascii="Arial" w:hAnsi="Arial" w:cs="Arial"/>
          <w:bCs/>
          <w:sz w:val="20"/>
        </w:rPr>
        <w:t>zaplatí tento zmluvnú pokutu vo výške 1.000.- € a objednávateľ má právo odstúpiť od zmluvy s okamžitou platnosťou</w:t>
      </w:r>
      <w:r w:rsidRPr="00593C67">
        <w:rPr>
          <w:rFonts w:ascii="Arial" w:hAnsi="Arial" w:cs="Arial"/>
          <w:sz w:val="20"/>
        </w:rPr>
        <w:t>.</w:t>
      </w:r>
    </w:p>
    <w:p w:rsidR="00BF3657" w:rsidRDefault="00BF3657" w:rsidP="00B941E5">
      <w:pPr>
        <w:pStyle w:val="Zkladntext"/>
        <w:spacing w:before="120"/>
        <w:ind w:left="709"/>
        <w:rPr>
          <w:rFonts w:ascii="Arial" w:hAnsi="Arial" w:cs="Arial"/>
          <w:sz w:val="20"/>
        </w:rPr>
      </w:pPr>
      <w:r w:rsidRPr="00593C67">
        <w:rPr>
          <w:rFonts w:ascii="Arial" w:hAnsi="Arial" w:cs="Arial"/>
          <w:sz w:val="20"/>
        </w:rPr>
        <w:t>Uvedené neplatí, ak škoda vznikla objednávateľovi</w:t>
      </w:r>
      <w:r w:rsidRPr="00593C67">
        <w:rPr>
          <w:rFonts w:ascii="Arial" w:hAnsi="Arial" w:cs="Arial"/>
          <w:b/>
          <w:sz w:val="20"/>
        </w:rPr>
        <w:t xml:space="preserve"> nerešpektovaním pokynov</w:t>
      </w:r>
      <w:r w:rsidRPr="00593C67">
        <w:rPr>
          <w:rFonts w:ascii="Arial" w:hAnsi="Arial" w:cs="Arial"/>
          <w:sz w:val="20"/>
        </w:rPr>
        <w:t xml:space="preserve"> dodávateľa pri riadení procesu verejného obstarávania.</w:t>
      </w:r>
    </w:p>
    <w:p w:rsidR="00EE434E" w:rsidRPr="00593C67" w:rsidRDefault="00EE434E" w:rsidP="00B941E5">
      <w:pPr>
        <w:pStyle w:val="Zkladntext"/>
        <w:spacing w:before="120"/>
        <w:ind w:left="709"/>
        <w:rPr>
          <w:rFonts w:ascii="Arial" w:hAnsi="Arial" w:cs="Arial"/>
          <w:sz w:val="20"/>
        </w:rPr>
      </w:pPr>
    </w:p>
    <w:p w:rsidR="00BF3657" w:rsidRPr="00593C67" w:rsidRDefault="00BF3657" w:rsidP="00B941E5">
      <w:pPr>
        <w:spacing w:before="120"/>
        <w:rPr>
          <w:rFonts w:ascii="Arial" w:hAnsi="Arial" w:cs="Arial"/>
          <w:b/>
        </w:rPr>
      </w:pPr>
      <w:r w:rsidRPr="00593C67">
        <w:rPr>
          <w:rFonts w:ascii="Arial" w:hAnsi="Arial" w:cs="Arial"/>
          <w:b/>
        </w:rPr>
        <w:lastRenderedPageBreak/>
        <w:t>7.3</w:t>
      </w:r>
      <w:r w:rsidRPr="00593C67">
        <w:rPr>
          <w:rFonts w:ascii="Arial" w:hAnsi="Arial" w:cs="Arial"/>
          <w:b/>
        </w:rPr>
        <w:tab/>
        <w:t>Zodpovednosť objednávateľa</w:t>
      </w:r>
    </w:p>
    <w:p w:rsidR="00BF3657" w:rsidRDefault="00BF3657" w:rsidP="00B941E5">
      <w:pPr>
        <w:pStyle w:val="Zkladntext"/>
        <w:spacing w:before="120"/>
        <w:ind w:left="709"/>
        <w:rPr>
          <w:rFonts w:ascii="Arial" w:hAnsi="Arial" w:cs="Arial"/>
          <w:sz w:val="20"/>
        </w:rPr>
      </w:pPr>
      <w:r w:rsidRPr="00593C67">
        <w:rPr>
          <w:rFonts w:ascii="Arial" w:hAnsi="Arial" w:cs="Arial"/>
          <w:bCs/>
          <w:sz w:val="20"/>
        </w:rPr>
        <w:t>V prípade nedodržania zmluvných podmienok</w:t>
      </w:r>
      <w:r w:rsidRPr="00593C67">
        <w:rPr>
          <w:rFonts w:ascii="Arial" w:hAnsi="Arial" w:cs="Arial"/>
          <w:sz w:val="20"/>
        </w:rPr>
        <w:t xml:space="preserve"> </w:t>
      </w:r>
      <w:r w:rsidRPr="00593C67">
        <w:rPr>
          <w:rFonts w:ascii="Arial" w:hAnsi="Arial" w:cs="Arial"/>
          <w:b/>
          <w:bCs/>
          <w:sz w:val="20"/>
        </w:rPr>
        <w:t xml:space="preserve">zo strany </w:t>
      </w:r>
      <w:r w:rsidRPr="00593C67">
        <w:rPr>
          <w:rFonts w:ascii="Arial" w:hAnsi="Arial" w:cs="Arial"/>
          <w:b/>
          <w:sz w:val="20"/>
        </w:rPr>
        <w:t>objednávateľa</w:t>
      </w:r>
      <w:r w:rsidRPr="00593C67">
        <w:rPr>
          <w:rFonts w:ascii="Arial" w:hAnsi="Arial" w:cs="Arial"/>
          <w:sz w:val="20"/>
        </w:rPr>
        <w:t xml:space="preserve"> (</w:t>
      </w:r>
      <w:r w:rsidRPr="00593C67">
        <w:rPr>
          <w:rFonts w:ascii="Arial" w:hAnsi="Arial" w:cs="Arial"/>
          <w:b/>
          <w:sz w:val="20"/>
        </w:rPr>
        <w:t xml:space="preserve">nedodržanie </w:t>
      </w:r>
      <w:r w:rsidRPr="00593C67">
        <w:rPr>
          <w:rFonts w:ascii="Arial" w:hAnsi="Arial" w:cs="Arial"/>
          <w:b/>
          <w:bCs/>
          <w:sz w:val="20"/>
        </w:rPr>
        <w:t>dohodnutých</w:t>
      </w:r>
      <w:r w:rsidRPr="00593C67">
        <w:rPr>
          <w:rFonts w:ascii="Arial" w:hAnsi="Arial" w:cs="Arial"/>
          <w:b/>
          <w:sz w:val="20"/>
        </w:rPr>
        <w:t xml:space="preserve"> činností</w:t>
      </w:r>
      <w:r w:rsidRPr="00593C67">
        <w:rPr>
          <w:rFonts w:ascii="Arial" w:hAnsi="Arial" w:cs="Arial"/>
          <w:sz w:val="20"/>
        </w:rPr>
        <w:t xml:space="preserve"> spojených s realizáciou verejného obstarávania, </w:t>
      </w:r>
      <w:r w:rsidRPr="00593C67">
        <w:rPr>
          <w:rFonts w:ascii="Arial" w:hAnsi="Arial" w:cs="Arial"/>
          <w:b/>
          <w:sz w:val="20"/>
        </w:rPr>
        <w:t>nerešpektovanie pokynov</w:t>
      </w:r>
      <w:r w:rsidRPr="00593C67">
        <w:rPr>
          <w:rFonts w:ascii="Arial" w:hAnsi="Arial" w:cs="Arial"/>
          <w:sz w:val="20"/>
        </w:rPr>
        <w:t xml:space="preserve"> dodávateľa pri riadení procesu verejného obstarávania) má dodávateľ právo odstúpiť od zmluvy. </w:t>
      </w:r>
    </w:p>
    <w:p w:rsidR="00593C67" w:rsidRPr="00593C67" w:rsidRDefault="00593C67" w:rsidP="00B941E5">
      <w:pPr>
        <w:pStyle w:val="Zkladntext"/>
        <w:spacing w:before="120"/>
        <w:ind w:left="709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Objednávateľ </w:t>
      </w:r>
      <w:r w:rsidR="005B7783">
        <w:rPr>
          <w:rFonts w:ascii="Arial" w:hAnsi="Arial" w:cs="Arial"/>
          <w:sz w:val="20"/>
        </w:rPr>
        <w:t xml:space="preserve">ako protiplnenie zabezpečí spracovanie </w:t>
      </w:r>
      <w:r>
        <w:rPr>
          <w:rFonts w:ascii="Arial" w:hAnsi="Arial" w:cs="Arial"/>
          <w:sz w:val="20"/>
        </w:rPr>
        <w:t>podkladov potrebných pre stanovenie predpokladanej hodnoty zákazky, za presné definovanie a podrobný opis predmetu zákazky a za spracovanie návrhu zmluvy, ktorá bude výsledkom verejného obstarávania.</w:t>
      </w:r>
    </w:p>
    <w:p w:rsidR="00BF3657" w:rsidRPr="00593C67" w:rsidRDefault="00BF3657" w:rsidP="00B941E5">
      <w:pPr>
        <w:spacing w:before="120"/>
        <w:rPr>
          <w:rFonts w:ascii="Arial" w:hAnsi="Arial" w:cs="Arial"/>
          <w:b/>
        </w:rPr>
      </w:pPr>
      <w:r w:rsidRPr="00593C67">
        <w:rPr>
          <w:rFonts w:ascii="Arial" w:hAnsi="Arial" w:cs="Arial"/>
          <w:b/>
        </w:rPr>
        <w:t>7.4</w:t>
      </w:r>
      <w:r w:rsidRPr="00593C67">
        <w:rPr>
          <w:rFonts w:ascii="Arial" w:hAnsi="Arial" w:cs="Arial"/>
          <w:b/>
        </w:rPr>
        <w:tab/>
        <w:t>Zánik zmluvného vzťahu</w:t>
      </w:r>
    </w:p>
    <w:p w:rsidR="00F962CD" w:rsidRPr="00B941E5" w:rsidRDefault="00F962CD" w:rsidP="00F962CD">
      <w:pPr>
        <w:pStyle w:val="Zkladntext"/>
        <w:spacing w:before="120"/>
        <w:ind w:left="709"/>
        <w:rPr>
          <w:rFonts w:ascii="Arial" w:hAnsi="Arial" w:cs="Arial"/>
          <w:sz w:val="20"/>
        </w:rPr>
      </w:pPr>
      <w:r w:rsidRPr="00B941E5">
        <w:rPr>
          <w:rFonts w:ascii="Arial" w:hAnsi="Arial" w:cs="Arial"/>
          <w:sz w:val="20"/>
        </w:rPr>
        <w:t xml:space="preserve">Okrem dôvodov pre odstúpenie od zmluvy uvedených v čl. VII bod </w:t>
      </w:r>
      <w:smartTag w:uri="urn:schemas-microsoft-com:office:smarttags" w:element="metricconverter">
        <w:smartTagPr>
          <w:attr w:name="ProductID" w:val="7.2 a"/>
        </w:smartTagPr>
        <w:r w:rsidRPr="00B941E5">
          <w:rPr>
            <w:rFonts w:ascii="Arial" w:hAnsi="Arial" w:cs="Arial"/>
            <w:sz w:val="20"/>
          </w:rPr>
          <w:t>7.2 a</w:t>
        </w:r>
      </w:smartTag>
      <w:r w:rsidRPr="00B941E5">
        <w:rPr>
          <w:rFonts w:ascii="Arial" w:hAnsi="Arial" w:cs="Arial"/>
          <w:sz w:val="20"/>
        </w:rPr>
        <w:t xml:space="preserve"> 7.3 obe zmluvné strany môžu skončiť zmluvný vzťah aj </w:t>
      </w:r>
      <w:r>
        <w:rPr>
          <w:rFonts w:ascii="Arial" w:hAnsi="Arial" w:cs="Arial"/>
          <w:sz w:val="20"/>
        </w:rPr>
        <w:t>dohodou</w:t>
      </w:r>
      <w:r w:rsidRPr="00B941E5">
        <w:rPr>
          <w:rFonts w:ascii="Arial" w:hAnsi="Arial" w:cs="Arial"/>
          <w:sz w:val="20"/>
        </w:rPr>
        <w:t xml:space="preserve">. </w:t>
      </w:r>
    </w:p>
    <w:p w:rsidR="00F962CD" w:rsidRPr="00B941E5" w:rsidRDefault="00F962CD" w:rsidP="00F962CD">
      <w:pPr>
        <w:pStyle w:val="Zkladntext"/>
        <w:spacing w:before="120"/>
        <w:ind w:left="709"/>
        <w:rPr>
          <w:rFonts w:ascii="Arial" w:hAnsi="Arial" w:cs="Arial"/>
          <w:sz w:val="20"/>
        </w:rPr>
      </w:pPr>
      <w:r w:rsidRPr="00B941E5">
        <w:rPr>
          <w:rFonts w:ascii="Arial" w:hAnsi="Arial" w:cs="Arial"/>
          <w:sz w:val="20"/>
        </w:rPr>
        <w:t>Objednávateľ je povinný uhradiť odmenu za všetky služby poskytnuté dodávateľom v</w:t>
      </w:r>
      <w:r>
        <w:rPr>
          <w:rFonts w:ascii="Arial" w:hAnsi="Arial" w:cs="Arial"/>
          <w:sz w:val="20"/>
        </w:rPr>
        <w:t> dobe do ukončenia zmluvného vzťahu</w:t>
      </w:r>
      <w:r w:rsidRPr="00B941E5">
        <w:rPr>
          <w:rFonts w:ascii="Arial" w:hAnsi="Arial" w:cs="Arial"/>
          <w:sz w:val="20"/>
        </w:rPr>
        <w:t xml:space="preserve">. Dodávateľ sa zaväzuje poskytnúť do skončenia </w:t>
      </w:r>
      <w:r>
        <w:rPr>
          <w:rFonts w:ascii="Arial" w:hAnsi="Arial" w:cs="Arial"/>
          <w:sz w:val="20"/>
        </w:rPr>
        <w:t>zmluvného vzťahu</w:t>
      </w:r>
      <w:r w:rsidRPr="00B941E5">
        <w:rPr>
          <w:rFonts w:ascii="Arial" w:hAnsi="Arial" w:cs="Arial"/>
          <w:sz w:val="20"/>
        </w:rPr>
        <w:t xml:space="preserve"> všetky služby, ktoré neznesú odklad.</w:t>
      </w:r>
    </w:p>
    <w:p w:rsidR="00BF3657" w:rsidRPr="00593C67" w:rsidRDefault="00BF3657" w:rsidP="00B941E5">
      <w:pPr>
        <w:spacing w:before="120"/>
        <w:rPr>
          <w:rFonts w:ascii="Arial" w:hAnsi="Arial" w:cs="Arial"/>
          <w:b/>
        </w:rPr>
      </w:pPr>
      <w:r w:rsidRPr="00593C67">
        <w:rPr>
          <w:rFonts w:ascii="Arial" w:hAnsi="Arial" w:cs="Arial"/>
          <w:b/>
        </w:rPr>
        <w:t>7.5</w:t>
      </w:r>
      <w:r w:rsidRPr="00593C67">
        <w:rPr>
          <w:rFonts w:ascii="Arial" w:hAnsi="Arial" w:cs="Arial"/>
          <w:b/>
        </w:rPr>
        <w:tab/>
        <w:t>Trvanie zmluvy</w:t>
      </w:r>
    </w:p>
    <w:p w:rsidR="00BF3657" w:rsidRPr="00593C67" w:rsidRDefault="00BF3657" w:rsidP="00B941E5">
      <w:pPr>
        <w:pStyle w:val="Zkladntext"/>
        <w:spacing w:before="120"/>
        <w:ind w:left="709"/>
        <w:rPr>
          <w:rFonts w:ascii="Arial" w:hAnsi="Arial" w:cs="Arial"/>
          <w:sz w:val="20"/>
        </w:rPr>
      </w:pPr>
      <w:r w:rsidRPr="00593C67">
        <w:rPr>
          <w:rFonts w:ascii="Arial" w:hAnsi="Arial" w:cs="Arial"/>
          <w:sz w:val="20"/>
        </w:rPr>
        <w:t>Zmluvné strany berú na vedomie, že objednávateľ je povinnou osobou v zmysle ustanovenia § 2 ods.</w:t>
      </w:r>
      <w:r w:rsidR="00420C7A">
        <w:rPr>
          <w:rFonts w:ascii="Arial" w:hAnsi="Arial" w:cs="Arial"/>
          <w:sz w:val="20"/>
        </w:rPr>
        <w:t xml:space="preserve"> </w:t>
      </w:r>
      <w:r w:rsidRPr="00593C67">
        <w:rPr>
          <w:rFonts w:ascii="Arial" w:hAnsi="Arial" w:cs="Arial"/>
          <w:sz w:val="20"/>
        </w:rPr>
        <w:t xml:space="preserve">2 </w:t>
      </w:r>
      <w:r w:rsidR="00420C7A">
        <w:rPr>
          <w:rFonts w:ascii="Arial" w:hAnsi="Arial" w:cs="Arial"/>
          <w:sz w:val="20"/>
        </w:rPr>
        <w:t xml:space="preserve">zákona </w:t>
      </w:r>
      <w:r w:rsidRPr="00593C67">
        <w:rPr>
          <w:rFonts w:ascii="Arial" w:hAnsi="Arial" w:cs="Arial"/>
          <w:sz w:val="20"/>
        </w:rPr>
        <w:t>č.</w:t>
      </w:r>
      <w:r w:rsidR="00420C7A">
        <w:rPr>
          <w:rFonts w:ascii="Arial" w:hAnsi="Arial" w:cs="Arial"/>
          <w:sz w:val="20"/>
        </w:rPr>
        <w:t xml:space="preserve"> </w:t>
      </w:r>
      <w:r w:rsidRPr="00593C67">
        <w:rPr>
          <w:rFonts w:ascii="Arial" w:hAnsi="Arial" w:cs="Arial"/>
          <w:sz w:val="20"/>
        </w:rPr>
        <w:t>211/2000 Z.z. o slobodnom prístupe k informáciám v znení neskorších predpisov (ďalej aj „Infozákon“) a táto zmluva je tzv. povinne zverejňovanou zmluvou v zmysle § 5a Infozákona. Miesto a spôsob zverejnenia zmluvy sa bude spravovať ustanoveniami Zákona č. 546/2010 Z. z.</w:t>
      </w:r>
    </w:p>
    <w:p w:rsidR="00BF3657" w:rsidRPr="00593C67" w:rsidRDefault="00BF3657" w:rsidP="00B941E5">
      <w:pPr>
        <w:pStyle w:val="Zkladntext"/>
        <w:spacing w:before="120"/>
        <w:ind w:left="709"/>
        <w:rPr>
          <w:rFonts w:ascii="Arial" w:hAnsi="Arial" w:cs="Arial"/>
          <w:sz w:val="20"/>
        </w:rPr>
      </w:pPr>
      <w:r w:rsidRPr="00593C67">
        <w:rPr>
          <w:rFonts w:ascii="Arial" w:hAnsi="Arial" w:cs="Arial"/>
          <w:sz w:val="20"/>
        </w:rPr>
        <w:t>V prípade naplnenia podmienok vzťahujúcich sa na povinnosť zverejnenia zmlúv v zmysle uznesenia vlády SR č.491 z 15.7.2010 zmluvné strany súhlasia s tým, aby zmluva, prípadne jej zmeny a dodatky boli zverejnené v rozsahu tak, ako boli uzavreté s výnimkou tých ustanovení, ktorých obsah by sa mal považovať za obchodné tajomstvo, know-how, alebo údaje podliehajúce ochrane podľa autorského práva</w:t>
      </w:r>
      <w:r w:rsidR="00420C7A">
        <w:rPr>
          <w:rFonts w:ascii="Arial" w:hAnsi="Arial" w:cs="Arial"/>
          <w:sz w:val="20"/>
        </w:rPr>
        <w:t xml:space="preserve"> alebo zákona o </w:t>
      </w:r>
      <w:r w:rsidRPr="00593C67">
        <w:rPr>
          <w:rFonts w:ascii="Arial" w:hAnsi="Arial" w:cs="Arial"/>
          <w:sz w:val="20"/>
        </w:rPr>
        <w:t>.</w:t>
      </w:r>
    </w:p>
    <w:p w:rsidR="00BF3657" w:rsidRPr="00593C67" w:rsidRDefault="00BF3657" w:rsidP="00B941E5">
      <w:pPr>
        <w:pStyle w:val="Zkladntext"/>
        <w:spacing w:before="120"/>
        <w:ind w:left="709"/>
        <w:rPr>
          <w:rFonts w:ascii="Arial" w:hAnsi="Arial" w:cs="Arial"/>
          <w:sz w:val="20"/>
        </w:rPr>
      </w:pPr>
      <w:r w:rsidRPr="00593C67">
        <w:rPr>
          <w:rFonts w:ascii="Arial" w:hAnsi="Arial" w:cs="Arial"/>
          <w:sz w:val="20"/>
        </w:rPr>
        <w:t xml:space="preserve">Táto zmluva nadobúda platnosť dňom jej podpísania oprávnenými zástupcami oboch zmluvných strán a účinnosť dňom nasledujúcim po dni zverejnenia zmluvy v zmysle ustanovenia Zákona č. 546/2010 Z.z., a je uzavretá na dobu </w:t>
      </w:r>
      <w:r w:rsidR="00593C67">
        <w:rPr>
          <w:rFonts w:ascii="Arial" w:hAnsi="Arial" w:cs="Arial"/>
          <w:sz w:val="20"/>
        </w:rPr>
        <w:t>do ukončenia všetkých procesných úkonov súvisiacich s realizáciou procesu verejného obstarávania</w:t>
      </w:r>
      <w:r w:rsidR="00F962CD">
        <w:rPr>
          <w:rFonts w:ascii="Arial" w:hAnsi="Arial" w:cs="Arial"/>
          <w:sz w:val="20"/>
        </w:rPr>
        <w:t xml:space="preserve"> s výnimkou zverejňovania referencií</w:t>
      </w:r>
      <w:r w:rsidR="00AF26F8">
        <w:rPr>
          <w:rFonts w:ascii="Arial" w:hAnsi="Arial" w:cs="Arial"/>
          <w:sz w:val="20"/>
        </w:rPr>
        <w:t>.</w:t>
      </w:r>
    </w:p>
    <w:p w:rsidR="00BF3657" w:rsidRPr="00593C67" w:rsidRDefault="00BF3657" w:rsidP="00B941E5">
      <w:pPr>
        <w:pStyle w:val="Zkladntext"/>
        <w:spacing w:before="120"/>
        <w:ind w:left="709"/>
        <w:rPr>
          <w:rFonts w:ascii="Arial" w:hAnsi="Arial" w:cs="Arial"/>
          <w:sz w:val="20"/>
        </w:rPr>
      </w:pPr>
      <w:r w:rsidRPr="00593C67">
        <w:rPr>
          <w:rFonts w:ascii="Arial" w:hAnsi="Arial" w:cs="Arial"/>
          <w:sz w:val="20"/>
        </w:rPr>
        <w:t>Zmluva je platná a účinná po dobu trvania, resp. do zániku zmluvného vzťahu niektorým zo spôsobov podľa bodu 7.4. tejto zmluvy.</w:t>
      </w:r>
    </w:p>
    <w:p w:rsidR="00BF3657" w:rsidRPr="00593C67" w:rsidRDefault="00BF3657" w:rsidP="00B941E5">
      <w:pPr>
        <w:spacing w:before="120"/>
        <w:rPr>
          <w:rFonts w:ascii="Arial" w:hAnsi="Arial" w:cs="Arial"/>
          <w:b/>
        </w:rPr>
      </w:pPr>
      <w:r w:rsidRPr="00593C67">
        <w:rPr>
          <w:rFonts w:ascii="Arial" w:hAnsi="Arial" w:cs="Arial"/>
          <w:b/>
        </w:rPr>
        <w:t>7.6</w:t>
      </w:r>
      <w:r w:rsidRPr="00593C67">
        <w:rPr>
          <w:rFonts w:ascii="Arial" w:hAnsi="Arial" w:cs="Arial"/>
          <w:b/>
        </w:rPr>
        <w:tab/>
        <w:t>Zmena zmluvy</w:t>
      </w:r>
    </w:p>
    <w:p w:rsidR="00BF3657" w:rsidRPr="00593C67" w:rsidRDefault="00BF3657" w:rsidP="00B941E5">
      <w:pPr>
        <w:pStyle w:val="Zkladntext"/>
        <w:spacing w:before="120"/>
        <w:ind w:left="709"/>
        <w:rPr>
          <w:rFonts w:ascii="Arial" w:hAnsi="Arial" w:cs="Arial"/>
          <w:sz w:val="20"/>
        </w:rPr>
      </w:pPr>
      <w:r w:rsidRPr="00593C67">
        <w:rPr>
          <w:rFonts w:ascii="Arial" w:hAnsi="Arial" w:cs="Arial"/>
          <w:sz w:val="20"/>
        </w:rPr>
        <w:t>Zmenu ustanovení tejto zmluvy je možné meniť len písomným dodatkom</w:t>
      </w:r>
      <w:r w:rsidR="00F962CD">
        <w:rPr>
          <w:rFonts w:ascii="Arial" w:hAnsi="Arial" w:cs="Arial"/>
          <w:sz w:val="20"/>
        </w:rPr>
        <w:t xml:space="preserve"> v súlade s ustanovením zákona o verejnom obstarávaní v platnom znení.</w:t>
      </w:r>
    </w:p>
    <w:p w:rsidR="00BF3657" w:rsidRPr="00593C67" w:rsidRDefault="00BF3657" w:rsidP="00B941E5">
      <w:pPr>
        <w:spacing w:before="120"/>
        <w:rPr>
          <w:rFonts w:ascii="Arial" w:hAnsi="Arial" w:cs="Arial"/>
          <w:b/>
        </w:rPr>
      </w:pPr>
      <w:r w:rsidRPr="00593C67">
        <w:rPr>
          <w:rFonts w:ascii="Arial" w:hAnsi="Arial" w:cs="Arial"/>
          <w:b/>
        </w:rPr>
        <w:t>7.7</w:t>
      </w:r>
      <w:r w:rsidRPr="00593C67">
        <w:rPr>
          <w:rFonts w:ascii="Arial" w:hAnsi="Arial" w:cs="Arial"/>
          <w:b/>
        </w:rPr>
        <w:tab/>
        <w:t>Vyhotovenie zmluvy</w:t>
      </w:r>
    </w:p>
    <w:p w:rsidR="00BF3657" w:rsidRPr="00593C67" w:rsidRDefault="00BF3657" w:rsidP="00B941E5">
      <w:pPr>
        <w:pStyle w:val="Zkladntext"/>
        <w:spacing w:before="120"/>
        <w:ind w:left="709"/>
        <w:rPr>
          <w:rFonts w:ascii="Arial" w:hAnsi="Arial" w:cs="Arial"/>
          <w:sz w:val="20"/>
        </w:rPr>
      </w:pPr>
      <w:r w:rsidRPr="00593C67">
        <w:rPr>
          <w:rFonts w:ascii="Arial" w:hAnsi="Arial" w:cs="Arial"/>
          <w:b/>
          <w:sz w:val="20"/>
        </w:rPr>
        <w:t>Zmluva</w:t>
      </w:r>
      <w:r w:rsidRPr="00593C67">
        <w:rPr>
          <w:rFonts w:ascii="Arial" w:hAnsi="Arial" w:cs="Arial"/>
          <w:sz w:val="20"/>
        </w:rPr>
        <w:t xml:space="preserve"> je vyhotovená vo dvoch rovnopisoch, pričom každý z účastníkov obdrží jeden rovnopis. Zmluvné strany prehlasujú, že sa so zmluvou dôkladne oboznámili, rozumejú jej a na znak súhlasu s ňou ju dobrovoľne podpisujú. </w:t>
      </w:r>
    </w:p>
    <w:p w:rsidR="00BF3657" w:rsidRPr="00593C67" w:rsidRDefault="00BF3657" w:rsidP="00B941E5">
      <w:pPr>
        <w:spacing w:before="120"/>
        <w:ind w:firstLine="720"/>
        <w:rPr>
          <w:rFonts w:ascii="Arial" w:hAnsi="Arial" w:cs="Arial"/>
        </w:rPr>
      </w:pPr>
    </w:p>
    <w:p w:rsidR="00BF3657" w:rsidRPr="00593C67" w:rsidRDefault="00BF3657" w:rsidP="00B941E5">
      <w:pPr>
        <w:spacing w:before="120"/>
        <w:ind w:firstLine="720"/>
        <w:rPr>
          <w:rFonts w:ascii="Arial" w:hAnsi="Arial" w:cs="Arial"/>
        </w:rPr>
      </w:pPr>
      <w:r w:rsidRPr="00593C67">
        <w:rPr>
          <w:rFonts w:ascii="Arial" w:hAnsi="Arial" w:cs="Arial"/>
        </w:rPr>
        <w:t>V Šamoríne dňa</w:t>
      </w:r>
      <w:r w:rsidR="00AF26F8">
        <w:rPr>
          <w:rFonts w:ascii="Arial" w:hAnsi="Arial" w:cs="Arial"/>
        </w:rPr>
        <w:tab/>
      </w:r>
      <w:r w:rsidR="007233FA">
        <w:rPr>
          <w:rFonts w:ascii="Arial" w:hAnsi="Arial" w:cs="Arial"/>
        </w:rPr>
        <w:t>14.3.2018</w:t>
      </w:r>
      <w:r w:rsidRPr="00593C67">
        <w:rPr>
          <w:rFonts w:ascii="Arial" w:hAnsi="Arial" w:cs="Arial"/>
        </w:rPr>
        <w:tab/>
      </w:r>
      <w:r w:rsidRPr="00593C67">
        <w:rPr>
          <w:rFonts w:ascii="Arial" w:hAnsi="Arial" w:cs="Arial"/>
        </w:rPr>
        <w:tab/>
      </w:r>
      <w:r w:rsidRPr="00593C67">
        <w:rPr>
          <w:rFonts w:ascii="Arial" w:hAnsi="Arial" w:cs="Arial"/>
        </w:rPr>
        <w:tab/>
      </w:r>
      <w:r w:rsidRPr="00593C67">
        <w:rPr>
          <w:rFonts w:ascii="Arial" w:hAnsi="Arial" w:cs="Arial"/>
        </w:rPr>
        <w:tab/>
        <w:t>V</w:t>
      </w:r>
      <w:r w:rsidR="00AF26F8">
        <w:rPr>
          <w:rFonts w:ascii="Arial" w:hAnsi="Arial" w:cs="Arial"/>
        </w:rPr>
        <w:t> </w:t>
      </w:r>
      <w:r w:rsidR="00F962CD">
        <w:rPr>
          <w:rFonts w:ascii="Arial" w:hAnsi="Arial" w:cs="Arial"/>
        </w:rPr>
        <w:t>Topoľčanoch</w:t>
      </w:r>
      <w:r w:rsidRPr="00593C67">
        <w:rPr>
          <w:rFonts w:ascii="Arial" w:hAnsi="Arial" w:cs="Arial"/>
        </w:rPr>
        <w:t xml:space="preserve"> dňa </w:t>
      </w:r>
      <w:r w:rsidR="007233FA">
        <w:rPr>
          <w:rFonts w:ascii="Arial" w:hAnsi="Arial" w:cs="Arial"/>
        </w:rPr>
        <w:t>14.3.2018</w:t>
      </w:r>
    </w:p>
    <w:p w:rsidR="00BF3657" w:rsidRPr="00593C67" w:rsidRDefault="00BF3657" w:rsidP="00B941E5">
      <w:pPr>
        <w:spacing w:before="120"/>
        <w:ind w:firstLine="720"/>
        <w:rPr>
          <w:rFonts w:ascii="Arial" w:hAnsi="Arial" w:cs="Arial"/>
        </w:rPr>
      </w:pPr>
      <w:r w:rsidRPr="00593C67">
        <w:rPr>
          <w:rFonts w:ascii="Arial" w:hAnsi="Arial" w:cs="Arial"/>
        </w:rPr>
        <w:t>Dodávateľ</w:t>
      </w:r>
      <w:r w:rsidRPr="00593C67">
        <w:rPr>
          <w:rFonts w:ascii="Arial" w:hAnsi="Arial" w:cs="Arial"/>
        </w:rPr>
        <w:tab/>
      </w:r>
      <w:r w:rsidRPr="00593C67">
        <w:rPr>
          <w:rFonts w:ascii="Arial" w:hAnsi="Arial" w:cs="Arial"/>
        </w:rPr>
        <w:tab/>
      </w:r>
      <w:r w:rsidRPr="00593C67">
        <w:rPr>
          <w:rFonts w:ascii="Arial" w:hAnsi="Arial" w:cs="Arial"/>
        </w:rPr>
        <w:tab/>
      </w:r>
      <w:r w:rsidRPr="00593C67">
        <w:rPr>
          <w:rFonts w:ascii="Arial" w:hAnsi="Arial" w:cs="Arial"/>
        </w:rPr>
        <w:tab/>
      </w:r>
      <w:r w:rsidRPr="00593C67">
        <w:rPr>
          <w:rFonts w:ascii="Arial" w:hAnsi="Arial" w:cs="Arial"/>
        </w:rPr>
        <w:tab/>
      </w:r>
      <w:r w:rsidRPr="00593C67">
        <w:rPr>
          <w:rFonts w:ascii="Arial" w:hAnsi="Arial" w:cs="Arial"/>
        </w:rPr>
        <w:tab/>
      </w:r>
      <w:r w:rsidRPr="00593C67">
        <w:rPr>
          <w:rFonts w:ascii="Arial" w:hAnsi="Arial" w:cs="Arial"/>
        </w:rPr>
        <w:tab/>
        <w:t>Objednávateľ</w:t>
      </w:r>
    </w:p>
    <w:p w:rsidR="00BF3657" w:rsidRPr="00593C67" w:rsidRDefault="00BF3657" w:rsidP="00B941E5">
      <w:pPr>
        <w:spacing w:before="120"/>
        <w:ind w:firstLine="720"/>
        <w:rPr>
          <w:rFonts w:ascii="Arial" w:hAnsi="Arial" w:cs="Arial"/>
        </w:rPr>
      </w:pPr>
    </w:p>
    <w:p w:rsidR="00BF3657" w:rsidRPr="00593C67" w:rsidRDefault="00BF3657" w:rsidP="00B941E5">
      <w:pPr>
        <w:spacing w:before="120"/>
        <w:ind w:firstLine="720"/>
        <w:rPr>
          <w:rFonts w:ascii="Arial" w:hAnsi="Arial" w:cs="Arial"/>
        </w:rPr>
      </w:pPr>
    </w:p>
    <w:p w:rsidR="00BF3657" w:rsidRPr="00593C67" w:rsidRDefault="00BF3657" w:rsidP="00B941E5">
      <w:pPr>
        <w:spacing w:before="120"/>
        <w:ind w:firstLine="720"/>
        <w:rPr>
          <w:rFonts w:ascii="Arial" w:hAnsi="Arial" w:cs="Arial"/>
        </w:rPr>
      </w:pPr>
    </w:p>
    <w:p w:rsidR="00AF26F8" w:rsidRDefault="00BF3657" w:rsidP="00AF26F8">
      <w:pPr>
        <w:spacing w:before="120"/>
        <w:ind w:firstLine="720"/>
        <w:rPr>
          <w:rFonts w:ascii="Arial" w:hAnsi="Arial" w:cs="Arial"/>
        </w:rPr>
      </w:pPr>
      <w:r w:rsidRPr="00593C67">
        <w:rPr>
          <w:rFonts w:ascii="Arial" w:hAnsi="Arial" w:cs="Arial"/>
        </w:rPr>
        <w:t>Ing. Helena Polónyi – QA, s.r.o.</w:t>
      </w:r>
      <w:r w:rsidRPr="00593C67">
        <w:rPr>
          <w:rFonts w:ascii="Arial" w:hAnsi="Arial" w:cs="Arial"/>
        </w:rPr>
        <w:tab/>
      </w:r>
      <w:r w:rsidRPr="00593C67">
        <w:rPr>
          <w:rFonts w:ascii="Arial" w:hAnsi="Arial" w:cs="Arial"/>
        </w:rPr>
        <w:tab/>
      </w:r>
      <w:r w:rsidRPr="00593C67">
        <w:rPr>
          <w:rFonts w:ascii="Arial" w:hAnsi="Arial" w:cs="Arial"/>
        </w:rPr>
        <w:tab/>
      </w:r>
      <w:r w:rsidRPr="00593C67">
        <w:rPr>
          <w:rFonts w:ascii="Arial" w:hAnsi="Arial" w:cs="Arial"/>
        </w:rPr>
        <w:tab/>
      </w:r>
      <w:r w:rsidRPr="00593C67">
        <w:rPr>
          <w:rFonts w:ascii="Arial" w:hAnsi="Arial" w:cs="Arial"/>
        </w:rPr>
        <w:tab/>
      </w:r>
      <w:r w:rsidR="00EE434E">
        <w:rPr>
          <w:rFonts w:ascii="Arial" w:hAnsi="Arial" w:cs="Arial"/>
        </w:rPr>
        <w:t>Ing. Peter Žembera, konateľ</w:t>
      </w:r>
    </w:p>
    <w:sectPr w:rsidR="00AF26F8" w:rsidSect="00B941E5">
      <w:headerReference w:type="default" r:id="rId7"/>
      <w:pgSz w:w="11907" w:h="16840" w:code="9"/>
      <w:pgMar w:top="1418" w:right="1276" w:bottom="851" w:left="709" w:header="851" w:footer="144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1E7A" w:rsidRDefault="00021E7A">
      <w:r>
        <w:separator/>
      </w:r>
    </w:p>
  </w:endnote>
  <w:endnote w:type="continuationSeparator" w:id="0">
    <w:p w:rsidR="00021E7A" w:rsidRDefault="00021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1E7A" w:rsidRDefault="00021E7A">
      <w:r>
        <w:separator/>
      </w:r>
    </w:p>
  </w:footnote>
  <w:footnote w:type="continuationSeparator" w:id="0">
    <w:p w:rsidR="00021E7A" w:rsidRDefault="00021E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3657" w:rsidRPr="00BA7897" w:rsidRDefault="00BF3657" w:rsidP="00B941E5">
    <w:pPr>
      <w:pStyle w:val="Nzov"/>
      <w:rPr>
        <w:rFonts w:ascii="Arial" w:hAnsi="Arial" w:cs="Arial"/>
        <w:sz w:val="28"/>
      </w:rPr>
    </w:pPr>
  </w:p>
  <w:p w:rsidR="00BF3657" w:rsidRPr="00BA7897" w:rsidRDefault="00BF3657" w:rsidP="00B941E5">
    <w:pPr>
      <w:pStyle w:val="Hlavika"/>
      <w:jc w:val="right"/>
      <w:rPr>
        <w:rFonts w:ascii="Arial" w:hAnsi="Arial" w:cs="Arial"/>
      </w:rPr>
    </w:pPr>
    <w:r w:rsidRPr="00BA7897">
      <w:rPr>
        <w:rFonts w:ascii="Arial" w:hAnsi="Arial" w:cs="Arial"/>
      </w:rPr>
      <w:t xml:space="preserve">Strana </w:t>
    </w:r>
    <w:r w:rsidRPr="00BA7897">
      <w:rPr>
        <w:rFonts w:ascii="Arial" w:hAnsi="Arial" w:cs="Arial"/>
      </w:rPr>
      <w:fldChar w:fldCharType="begin"/>
    </w:r>
    <w:r w:rsidRPr="00BA7897">
      <w:rPr>
        <w:rFonts w:ascii="Arial" w:hAnsi="Arial" w:cs="Arial"/>
      </w:rPr>
      <w:instrText xml:space="preserve"> PAGE </w:instrText>
    </w:r>
    <w:r w:rsidRPr="00BA7897">
      <w:rPr>
        <w:rFonts w:ascii="Arial" w:hAnsi="Arial" w:cs="Arial"/>
      </w:rPr>
      <w:fldChar w:fldCharType="separate"/>
    </w:r>
    <w:r w:rsidR="002C2CE4">
      <w:rPr>
        <w:rFonts w:ascii="Arial" w:hAnsi="Arial" w:cs="Arial"/>
        <w:noProof/>
      </w:rPr>
      <w:t>2</w:t>
    </w:r>
    <w:r w:rsidRPr="00BA7897">
      <w:rPr>
        <w:rFonts w:ascii="Arial" w:hAnsi="Arial" w:cs="Arial"/>
      </w:rPr>
      <w:fldChar w:fldCharType="end"/>
    </w:r>
    <w:r w:rsidRPr="00BA7897">
      <w:rPr>
        <w:rFonts w:ascii="Arial" w:hAnsi="Arial" w:cs="Arial"/>
      </w:rPr>
      <w:t xml:space="preserve"> z </w:t>
    </w:r>
    <w:r w:rsidRPr="00BA7897">
      <w:rPr>
        <w:rFonts w:ascii="Arial" w:hAnsi="Arial" w:cs="Arial"/>
      </w:rPr>
      <w:fldChar w:fldCharType="begin"/>
    </w:r>
    <w:r w:rsidRPr="00BA7897">
      <w:rPr>
        <w:rFonts w:ascii="Arial" w:hAnsi="Arial" w:cs="Arial"/>
      </w:rPr>
      <w:instrText xml:space="preserve"> NUMPAGES </w:instrText>
    </w:r>
    <w:r w:rsidRPr="00BA7897">
      <w:rPr>
        <w:rFonts w:ascii="Arial" w:hAnsi="Arial" w:cs="Arial"/>
      </w:rPr>
      <w:fldChar w:fldCharType="separate"/>
    </w:r>
    <w:r w:rsidR="002C2CE4">
      <w:rPr>
        <w:rFonts w:ascii="Arial" w:hAnsi="Arial" w:cs="Arial"/>
        <w:noProof/>
      </w:rPr>
      <w:t>3</w:t>
    </w:r>
    <w:r w:rsidRPr="00BA7897">
      <w:rPr>
        <w:rFonts w:ascii="Arial" w:hAnsi="Arial" w:cs="Arial"/>
      </w:rPr>
      <w:fldChar w:fldCharType="end"/>
    </w:r>
  </w:p>
  <w:p w:rsidR="00BF3657" w:rsidRPr="009D5725" w:rsidRDefault="00BF3657" w:rsidP="00B941E5">
    <w:pPr>
      <w:pStyle w:val="Hlavika"/>
      <w:jc w:val="right"/>
      <w:rPr>
        <w:sz w:val="16"/>
        <w:szCs w:val="16"/>
      </w:rPr>
    </w:pPr>
  </w:p>
  <w:p w:rsidR="00BF3657" w:rsidRPr="009D5725" w:rsidRDefault="00BF3657">
    <w:pPr>
      <w:pStyle w:val="Hlavika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34004"/>
    <w:multiLevelType w:val="hybridMultilevel"/>
    <w:tmpl w:val="485A197C"/>
    <w:lvl w:ilvl="0" w:tplc="B87C0EC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C12411E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EC6813F0">
      <w:start w:val="6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B6E"/>
    <w:rsid w:val="00002C10"/>
    <w:rsid w:val="00005F1F"/>
    <w:rsid w:val="000101EB"/>
    <w:rsid w:val="00016F18"/>
    <w:rsid w:val="0001737E"/>
    <w:rsid w:val="00021E7A"/>
    <w:rsid w:val="00023351"/>
    <w:rsid w:val="00027353"/>
    <w:rsid w:val="00036459"/>
    <w:rsid w:val="0005347E"/>
    <w:rsid w:val="00083D66"/>
    <w:rsid w:val="0008616C"/>
    <w:rsid w:val="00091B51"/>
    <w:rsid w:val="000A41E8"/>
    <w:rsid w:val="000A5A1B"/>
    <w:rsid w:val="000B2544"/>
    <w:rsid w:val="000C1C3C"/>
    <w:rsid w:val="000C5585"/>
    <w:rsid w:val="000D05A5"/>
    <w:rsid w:val="000D1BA0"/>
    <w:rsid w:val="000E4C05"/>
    <w:rsid w:val="00110809"/>
    <w:rsid w:val="00115626"/>
    <w:rsid w:val="00121E2B"/>
    <w:rsid w:val="00122926"/>
    <w:rsid w:val="00130C32"/>
    <w:rsid w:val="001328A9"/>
    <w:rsid w:val="00135498"/>
    <w:rsid w:val="00156050"/>
    <w:rsid w:val="001566B1"/>
    <w:rsid w:val="001604DB"/>
    <w:rsid w:val="0016337A"/>
    <w:rsid w:val="00164609"/>
    <w:rsid w:val="00164A9A"/>
    <w:rsid w:val="00186100"/>
    <w:rsid w:val="00187283"/>
    <w:rsid w:val="001900F2"/>
    <w:rsid w:val="001934C8"/>
    <w:rsid w:val="00194556"/>
    <w:rsid w:val="00195C58"/>
    <w:rsid w:val="001A0055"/>
    <w:rsid w:val="001A09E8"/>
    <w:rsid w:val="001B4593"/>
    <w:rsid w:val="001C1545"/>
    <w:rsid w:val="001D7BFD"/>
    <w:rsid w:val="001E1AAF"/>
    <w:rsid w:val="0020468A"/>
    <w:rsid w:val="002079D9"/>
    <w:rsid w:val="00217537"/>
    <w:rsid w:val="00223A50"/>
    <w:rsid w:val="00224DA3"/>
    <w:rsid w:val="002253E9"/>
    <w:rsid w:val="00225A4B"/>
    <w:rsid w:val="00230EB4"/>
    <w:rsid w:val="0023266B"/>
    <w:rsid w:val="00233557"/>
    <w:rsid w:val="00234EDD"/>
    <w:rsid w:val="00244361"/>
    <w:rsid w:val="0024601E"/>
    <w:rsid w:val="002504A5"/>
    <w:rsid w:val="00267BF1"/>
    <w:rsid w:val="00272F33"/>
    <w:rsid w:val="00274C9D"/>
    <w:rsid w:val="00275035"/>
    <w:rsid w:val="00293B4A"/>
    <w:rsid w:val="00294747"/>
    <w:rsid w:val="002A2D80"/>
    <w:rsid w:val="002B0226"/>
    <w:rsid w:val="002B1991"/>
    <w:rsid w:val="002C2CE4"/>
    <w:rsid w:val="002D218F"/>
    <w:rsid w:val="002D6565"/>
    <w:rsid w:val="002E359D"/>
    <w:rsid w:val="002E78A6"/>
    <w:rsid w:val="002F49B3"/>
    <w:rsid w:val="00301695"/>
    <w:rsid w:val="00304437"/>
    <w:rsid w:val="00304B73"/>
    <w:rsid w:val="00317C65"/>
    <w:rsid w:val="003225F9"/>
    <w:rsid w:val="0032565E"/>
    <w:rsid w:val="00340D73"/>
    <w:rsid w:val="00343193"/>
    <w:rsid w:val="0034605B"/>
    <w:rsid w:val="00347460"/>
    <w:rsid w:val="0037109F"/>
    <w:rsid w:val="00373DB4"/>
    <w:rsid w:val="003842EA"/>
    <w:rsid w:val="00385699"/>
    <w:rsid w:val="00390BFB"/>
    <w:rsid w:val="00397878"/>
    <w:rsid w:val="003A1A66"/>
    <w:rsid w:val="003A634E"/>
    <w:rsid w:val="003B1502"/>
    <w:rsid w:val="003B17E7"/>
    <w:rsid w:val="003B3A4C"/>
    <w:rsid w:val="003C3284"/>
    <w:rsid w:val="003D1EB0"/>
    <w:rsid w:val="003D236C"/>
    <w:rsid w:val="003D244C"/>
    <w:rsid w:val="003F08D5"/>
    <w:rsid w:val="003F0B6E"/>
    <w:rsid w:val="003F6A05"/>
    <w:rsid w:val="004025AF"/>
    <w:rsid w:val="004109B6"/>
    <w:rsid w:val="00412F21"/>
    <w:rsid w:val="00416A2A"/>
    <w:rsid w:val="00420C7A"/>
    <w:rsid w:val="0042547F"/>
    <w:rsid w:val="00433307"/>
    <w:rsid w:val="00452359"/>
    <w:rsid w:val="004534D5"/>
    <w:rsid w:val="00455570"/>
    <w:rsid w:val="004575A3"/>
    <w:rsid w:val="00467D1C"/>
    <w:rsid w:val="00483722"/>
    <w:rsid w:val="00483BD2"/>
    <w:rsid w:val="00485919"/>
    <w:rsid w:val="00486B58"/>
    <w:rsid w:val="00486EF3"/>
    <w:rsid w:val="00491F01"/>
    <w:rsid w:val="004932F6"/>
    <w:rsid w:val="00493D1B"/>
    <w:rsid w:val="004A3E65"/>
    <w:rsid w:val="004A45C9"/>
    <w:rsid w:val="004B11BB"/>
    <w:rsid w:val="004C1F1B"/>
    <w:rsid w:val="004C75B1"/>
    <w:rsid w:val="004D08AC"/>
    <w:rsid w:val="004E229A"/>
    <w:rsid w:val="004E4A97"/>
    <w:rsid w:val="004F28C5"/>
    <w:rsid w:val="004F6014"/>
    <w:rsid w:val="004F68D2"/>
    <w:rsid w:val="004F7201"/>
    <w:rsid w:val="004F7545"/>
    <w:rsid w:val="00505122"/>
    <w:rsid w:val="00505E5B"/>
    <w:rsid w:val="00513647"/>
    <w:rsid w:val="00515400"/>
    <w:rsid w:val="00523DB8"/>
    <w:rsid w:val="00525673"/>
    <w:rsid w:val="00525B31"/>
    <w:rsid w:val="005350F8"/>
    <w:rsid w:val="00541ABF"/>
    <w:rsid w:val="0054263E"/>
    <w:rsid w:val="00552191"/>
    <w:rsid w:val="005540E8"/>
    <w:rsid w:val="00561703"/>
    <w:rsid w:val="0058102A"/>
    <w:rsid w:val="00587B71"/>
    <w:rsid w:val="00593C67"/>
    <w:rsid w:val="00595259"/>
    <w:rsid w:val="005A6EF1"/>
    <w:rsid w:val="005B266A"/>
    <w:rsid w:val="005B7783"/>
    <w:rsid w:val="005C68B0"/>
    <w:rsid w:val="005D1868"/>
    <w:rsid w:val="005D51E9"/>
    <w:rsid w:val="005D5F14"/>
    <w:rsid w:val="005D7BA0"/>
    <w:rsid w:val="005E1182"/>
    <w:rsid w:val="005E65A8"/>
    <w:rsid w:val="005F2FB3"/>
    <w:rsid w:val="005F71F0"/>
    <w:rsid w:val="00602AFF"/>
    <w:rsid w:val="00605E1B"/>
    <w:rsid w:val="00606990"/>
    <w:rsid w:val="00611EE8"/>
    <w:rsid w:val="0062087A"/>
    <w:rsid w:val="006256A7"/>
    <w:rsid w:val="00625F7D"/>
    <w:rsid w:val="006344D6"/>
    <w:rsid w:val="0064570F"/>
    <w:rsid w:val="00653DFB"/>
    <w:rsid w:val="0066589F"/>
    <w:rsid w:val="006672C3"/>
    <w:rsid w:val="00684564"/>
    <w:rsid w:val="0068552A"/>
    <w:rsid w:val="00690E12"/>
    <w:rsid w:val="006A1EAD"/>
    <w:rsid w:val="006B2C0B"/>
    <w:rsid w:val="006C2653"/>
    <w:rsid w:val="006C634B"/>
    <w:rsid w:val="006D52DC"/>
    <w:rsid w:val="006D7A34"/>
    <w:rsid w:val="006D7A81"/>
    <w:rsid w:val="006F26DC"/>
    <w:rsid w:val="006F681F"/>
    <w:rsid w:val="0072259B"/>
    <w:rsid w:val="007233FA"/>
    <w:rsid w:val="00724708"/>
    <w:rsid w:val="00727D1C"/>
    <w:rsid w:val="00741DB7"/>
    <w:rsid w:val="00743A11"/>
    <w:rsid w:val="0074607C"/>
    <w:rsid w:val="007461A2"/>
    <w:rsid w:val="00746A5A"/>
    <w:rsid w:val="00750383"/>
    <w:rsid w:val="0075765B"/>
    <w:rsid w:val="007602B2"/>
    <w:rsid w:val="00771E27"/>
    <w:rsid w:val="00774A55"/>
    <w:rsid w:val="007840D6"/>
    <w:rsid w:val="00784572"/>
    <w:rsid w:val="007861FF"/>
    <w:rsid w:val="00791A8C"/>
    <w:rsid w:val="0079398A"/>
    <w:rsid w:val="007B261D"/>
    <w:rsid w:val="007C083C"/>
    <w:rsid w:val="007C6187"/>
    <w:rsid w:val="007C67AC"/>
    <w:rsid w:val="007D1BFB"/>
    <w:rsid w:val="007D2AD4"/>
    <w:rsid w:val="007D56B4"/>
    <w:rsid w:val="007D65E8"/>
    <w:rsid w:val="007E7BB2"/>
    <w:rsid w:val="007F7398"/>
    <w:rsid w:val="007F797C"/>
    <w:rsid w:val="00805998"/>
    <w:rsid w:val="00812133"/>
    <w:rsid w:val="00812BC4"/>
    <w:rsid w:val="00812E62"/>
    <w:rsid w:val="00816D3F"/>
    <w:rsid w:val="00822B5B"/>
    <w:rsid w:val="008410CE"/>
    <w:rsid w:val="00845D57"/>
    <w:rsid w:val="00851B9D"/>
    <w:rsid w:val="00852806"/>
    <w:rsid w:val="00853105"/>
    <w:rsid w:val="008638C3"/>
    <w:rsid w:val="00875944"/>
    <w:rsid w:val="00886202"/>
    <w:rsid w:val="008912CC"/>
    <w:rsid w:val="00891747"/>
    <w:rsid w:val="0089179D"/>
    <w:rsid w:val="008A1B4F"/>
    <w:rsid w:val="008A1FC5"/>
    <w:rsid w:val="008B5304"/>
    <w:rsid w:val="008C60D5"/>
    <w:rsid w:val="008D6971"/>
    <w:rsid w:val="008E05B9"/>
    <w:rsid w:val="008E0921"/>
    <w:rsid w:val="008E54A9"/>
    <w:rsid w:val="008E744A"/>
    <w:rsid w:val="008F38FB"/>
    <w:rsid w:val="009019A4"/>
    <w:rsid w:val="00904179"/>
    <w:rsid w:val="009106ED"/>
    <w:rsid w:val="009218A2"/>
    <w:rsid w:val="00923988"/>
    <w:rsid w:val="009249AF"/>
    <w:rsid w:val="00925C1A"/>
    <w:rsid w:val="00937215"/>
    <w:rsid w:val="00940884"/>
    <w:rsid w:val="00940B62"/>
    <w:rsid w:val="00941A38"/>
    <w:rsid w:val="0094235E"/>
    <w:rsid w:val="00944F53"/>
    <w:rsid w:val="009507FD"/>
    <w:rsid w:val="00950DFE"/>
    <w:rsid w:val="009544CB"/>
    <w:rsid w:val="00962437"/>
    <w:rsid w:val="0096595A"/>
    <w:rsid w:val="00974E73"/>
    <w:rsid w:val="009769B1"/>
    <w:rsid w:val="00990A9D"/>
    <w:rsid w:val="009966A6"/>
    <w:rsid w:val="009A796D"/>
    <w:rsid w:val="009B093B"/>
    <w:rsid w:val="009B3E55"/>
    <w:rsid w:val="009C3010"/>
    <w:rsid w:val="009C74B0"/>
    <w:rsid w:val="009D23B4"/>
    <w:rsid w:val="009D5725"/>
    <w:rsid w:val="009E4F46"/>
    <w:rsid w:val="009E54BB"/>
    <w:rsid w:val="009E7048"/>
    <w:rsid w:val="009E7F28"/>
    <w:rsid w:val="009F6711"/>
    <w:rsid w:val="009F7B58"/>
    <w:rsid w:val="00A00430"/>
    <w:rsid w:val="00A0073F"/>
    <w:rsid w:val="00A028DC"/>
    <w:rsid w:val="00A16D10"/>
    <w:rsid w:val="00A22300"/>
    <w:rsid w:val="00A2258C"/>
    <w:rsid w:val="00A23B1E"/>
    <w:rsid w:val="00A277BD"/>
    <w:rsid w:val="00A431D2"/>
    <w:rsid w:val="00A44B03"/>
    <w:rsid w:val="00A46B30"/>
    <w:rsid w:val="00A53C29"/>
    <w:rsid w:val="00A61EC5"/>
    <w:rsid w:val="00A64F8E"/>
    <w:rsid w:val="00A73E04"/>
    <w:rsid w:val="00A8234C"/>
    <w:rsid w:val="00A84D9A"/>
    <w:rsid w:val="00A940B5"/>
    <w:rsid w:val="00AA217F"/>
    <w:rsid w:val="00AC02BC"/>
    <w:rsid w:val="00AD0F52"/>
    <w:rsid w:val="00AF26F8"/>
    <w:rsid w:val="00AF34AD"/>
    <w:rsid w:val="00AF4B8E"/>
    <w:rsid w:val="00B01254"/>
    <w:rsid w:val="00B04237"/>
    <w:rsid w:val="00B058B8"/>
    <w:rsid w:val="00B327D4"/>
    <w:rsid w:val="00B33E8C"/>
    <w:rsid w:val="00B343BE"/>
    <w:rsid w:val="00B3532E"/>
    <w:rsid w:val="00B42A13"/>
    <w:rsid w:val="00B42DFA"/>
    <w:rsid w:val="00B52F5D"/>
    <w:rsid w:val="00B80DE6"/>
    <w:rsid w:val="00B82B5C"/>
    <w:rsid w:val="00B90F96"/>
    <w:rsid w:val="00B941E5"/>
    <w:rsid w:val="00BA7897"/>
    <w:rsid w:val="00BB0DCD"/>
    <w:rsid w:val="00BB2FFB"/>
    <w:rsid w:val="00BB3A82"/>
    <w:rsid w:val="00BB4546"/>
    <w:rsid w:val="00BB7D6D"/>
    <w:rsid w:val="00BC4888"/>
    <w:rsid w:val="00BC6BFD"/>
    <w:rsid w:val="00BD550E"/>
    <w:rsid w:val="00BE6AF2"/>
    <w:rsid w:val="00BE7D60"/>
    <w:rsid w:val="00BE7EBF"/>
    <w:rsid w:val="00BF3657"/>
    <w:rsid w:val="00BF5883"/>
    <w:rsid w:val="00C12422"/>
    <w:rsid w:val="00C13B57"/>
    <w:rsid w:val="00C160DA"/>
    <w:rsid w:val="00C16220"/>
    <w:rsid w:val="00C1751B"/>
    <w:rsid w:val="00C205E4"/>
    <w:rsid w:val="00C21934"/>
    <w:rsid w:val="00C27EEC"/>
    <w:rsid w:val="00C44C4F"/>
    <w:rsid w:val="00C505D0"/>
    <w:rsid w:val="00C55026"/>
    <w:rsid w:val="00C553AA"/>
    <w:rsid w:val="00C832B9"/>
    <w:rsid w:val="00C95D56"/>
    <w:rsid w:val="00C96079"/>
    <w:rsid w:val="00CA01E1"/>
    <w:rsid w:val="00CA0A17"/>
    <w:rsid w:val="00CA38EC"/>
    <w:rsid w:val="00CA53D9"/>
    <w:rsid w:val="00CB389E"/>
    <w:rsid w:val="00CB59AE"/>
    <w:rsid w:val="00CB6B7D"/>
    <w:rsid w:val="00CC3121"/>
    <w:rsid w:val="00CC3A2F"/>
    <w:rsid w:val="00CC3FC7"/>
    <w:rsid w:val="00CC4D9F"/>
    <w:rsid w:val="00CE00FD"/>
    <w:rsid w:val="00CE32CD"/>
    <w:rsid w:val="00CE55B3"/>
    <w:rsid w:val="00CF2012"/>
    <w:rsid w:val="00CF7CCF"/>
    <w:rsid w:val="00D01AC0"/>
    <w:rsid w:val="00D10350"/>
    <w:rsid w:val="00D116C7"/>
    <w:rsid w:val="00D21AF6"/>
    <w:rsid w:val="00D23ABC"/>
    <w:rsid w:val="00D322B5"/>
    <w:rsid w:val="00D32320"/>
    <w:rsid w:val="00D33765"/>
    <w:rsid w:val="00D4211D"/>
    <w:rsid w:val="00D47C65"/>
    <w:rsid w:val="00D51326"/>
    <w:rsid w:val="00D5540F"/>
    <w:rsid w:val="00D56118"/>
    <w:rsid w:val="00D634AA"/>
    <w:rsid w:val="00D65372"/>
    <w:rsid w:val="00D66233"/>
    <w:rsid w:val="00D700F7"/>
    <w:rsid w:val="00D73626"/>
    <w:rsid w:val="00D75EA7"/>
    <w:rsid w:val="00D776D5"/>
    <w:rsid w:val="00D82C04"/>
    <w:rsid w:val="00DB1DFE"/>
    <w:rsid w:val="00DC3115"/>
    <w:rsid w:val="00DD052A"/>
    <w:rsid w:val="00DD0DB9"/>
    <w:rsid w:val="00DD4496"/>
    <w:rsid w:val="00DE2592"/>
    <w:rsid w:val="00E0202D"/>
    <w:rsid w:val="00E02316"/>
    <w:rsid w:val="00E06970"/>
    <w:rsid w:val="00E21543"/>
    <w:rsid w:val="00E278B8"/>
    <w:rsid w:val="00E355B4"/>
    <w:rsid w:val="00E534FB"/>
    <w:rsid w:val="00E57E84"/>
    <w:rsid w:val="00E71E18"/>
    <w:rsid w:val="00E80962"/>
    <w:rsid w:val="00E932D6"/>
    <w:rsid w:val="00E93D91"/>
    <w:rsid w:val="00EA255D"/>
    <w:rsid w:val="00EA6D86"/>
    <w:rsid w:val="00EA7573"/>
    <w:rsid w:val="00EB3157"/>
    <w:rsid w:val="00EB3765"/>
    <w:rsid w:val="00EB67AF"/>
    <w:rsid w:val="00EC198C"/>
    <w:rsid w:val="00EC238F"/>
    <w:rsid w:val="00EC349D"/>
    <w:rsid w:val="00ED0A1E"/>
    <w:rsid w:val="00ED3AEB"/>
    <w:rsid w:val="00ED507F"/>
    <w:rsid w:val="00EE3EDC"/>
    <w:rsid w:val="00EE434E"/>
    <w:rsid w:val="00EF525D"/>
    <w:rsid w:val="00F021A1"/>
    <w:rsid w:val="00F0288E"/>
    <w:rsid w:val="00F0680B"/>
    <w:rsid w:val="00F07DC4"/>
    <w:rsid w:val="00F21A19"/>
    <w:rsid w:val="00F23570"/>
    <w:rsid w:val="00F4075C"/>
    <w:rsid w:val="00F43EF2"/>
    <w:rsid w:val="00F56B4D"/>
    <w:rsid w:val="00F65FC3"/>
    <w:rsid w:val="00F67F10"/>
    <w:rsid w:val="00F878DC"/>
    <w:rsid w:val="00F90DC0"/>
    <w:rsid w:val="00F93195"/>
    <w:rsid w:val="00F93A71"/>
    <w:rsid w:val="00F962CD"/>
    <w:rsid w:val="00FA2B73"/>
    <w:rsid w:val="00FA427C"/>
    <w:rsid w:val="00FA740E"/>
    <w:rsid w:val="00FB0A81"/>
    <w:rsid w:val="00FB7423"/>
    <w:rsid w:val="00FC0409"/>
    <w:rsid w:val="00FD7186"/>
    <w:rsid w:val="00FE1A5A"/>
    <w:rsid w:val="00FE4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F74CD019-8F47-4963-A3AF-B307BBC44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F0B6E"/>
    <w:rPr>
      <w:rFonts w:ascii="Times New Roman" w:eastAsia="Times New Roman" w:hAnsi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3F0B6E"/>
    <w:rPr>
      <w:sz w:val="24"/>
    </w:rPr>
  </w:style>
  <w:style w:type="character" w:customStyle="1" w:styleId="ZkladntextChar">
    <w:name w:val="Základný text Char"/>
    <w:link w:val="Zkladntext"/>
    <w:uiPriority w:val="99"/>
    <w:locked/>
    <w:rsid w:val="003F0B6E"/>
    <w:rPr>
      <w:rFonts w:ascii="Times New Roman" w:hAnsi="Times New Roman" w:cs="Times New Roman"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rsid w:val="003F0B6E"/>
    <w:pPr>
      <w:tabs>
        <w:tab w:val="center" w:pos="4320"/>
        <w:tab w:val="right" w:pos="8640"/>
      </w:tabs>
    </w:pPr>
  </w:style>
  <w:style w:type="character" w:customStyle="1" w:styleId="HlavikaChar">
    <w:name w:val="Hlavička Char"/>
    <w:link w:val="Hlavika"/>
    <w:uiPriority w:val="99"/>
    <w:locked/>
    <w:rsid w:val="003F0B6E"/>
    <w:rPr>
      <w:rFonts w:ascii="Times New Roman" w:hAnsi="Times New Roman" w:cs="Times New Roman"/>
      <w:sz w:val="20"/>
      <w:szCs w:val="20"/>
      <w:lang w:eastAsia="sk-SK"/>
    </w:rPr>
  </w:style>
  <w:style w:type="paragraph" w:styleId="Zkladntext2">
    <w:name w:val="Body Text 2"/>
    <w:basedOn w:val="Normlny"/>
    <w:link w:val="Zkladntext2Char"/>
    <w:uiPriority w:val="99"/>
    <w:rsid w:val="003F0B6E"/>
    <w:rPr>
      <w:rFonts w:ascii="Arial" w:hAnsi="Arial"/>
      <w:sz w:val="22"/>
    </w:rPr>
  </w:style>
  <w:style w:type="character" w:customStyle="1" w:styleId="Zkladntext2Char">
    <w:name w:val="Základný text 2 Char"/>
    <w:link w:val="Zkladntext2"/>
    <w:uiPriority w:val="99"/>
    <w:locked/>
    <w:rsid w:val="003F0B6E"/>
    <w:rPr>
      <w:rFonts w:ascii="Arial" w:hAnsi="Arial" w:cs="Times New Roman"/>
      <w:sz w:val="20"/>
      <w:szCs w:val="20"/>
      <w:lang w:eastAsia="sk-SK"/>
    </w:rPr>
  </w:style>
  <w:style w:type="paragraph" w:styleId="Nzov">
    <w:name w:val="Title"/>
    <w:basedOn w:val="Normlny"/>
    <w:link w:val="NzovChar"/>
    <w:uiPriority w:val="99"/>
    <w:qFormat/>
    <w:rsid w:val="003F0B6E"/>
    <w:pPr>
      <w:jc w:val="center"/>
    </w:pPr>
    <w:rPr>
      <w:b/>
      <w:color w:val="000000"/>
      <w:sz w:val="32"/>
    </w:rPr>
  </w:style>
  <w:style w:type="character" w:customStyle="1" w:styleId="NzovChar">
    <w:name w:val="Názov Char"/>
    <w:link w:val="Nzov"/>
    <w:uiPriority w:val="99"/>
    <w:locked/>
    <w:rsid w:val="003F0B6E"/>
    <w:rPr>
      <w:rFonts w:ascii="Times New Roman" w:hAnsi="Times New Roman" w:cs="Times New Roman"/>
      <w:b/>
      <w:color w:val="000000"/>
      <w:sz w:val="20"/>
      <w:szCs w:val="20"/>
      <w:lang w:eastAsia="sk-SK"/>
    </w:rPr>
  </w:style>
  <w:style w:type="character" w:styleId="Siln">
    <w:name w:val="Strong"/>
    <w:uiPriority w:val="22"/>
    <w:qFormat/>
    <w:rsid w:val="003F0B6E"/>
    <w:rPr>
      <w:rFonts w:cs="Times New Roman"/>
      <w:b/>
    </w:rPr>
  </w:style>
  <w:style w:type="paragraph" w:styleId="Textbubliny">
    <w:name w:val="Balloon Text"/>
    <w:basedOn w:val="Normlny"/>
    <w:link w:val="TextbublinyChar"/>
    <w:uiPriority w:val="99"/>
    <w:semiHidden/>
    <w:rsid w:val="0075038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750383"/>
    <w:rPr>
      <w:rFonts w:ascii="Tahoma" w:hAnsi="Tahoma" w:cs="Tahoma"/>
      <w:sz w:val="16"/>
      <w:szCs w:val="16"/>
      <w:lang w:eastAsia="sk-SK"/>
    </w:rPr>
  </w:style>
  <w:style w:type="paragraph" w:styleId="Pta">
    <w:name w:val="footer"/>
    <w:basedOn w:val="Normlny"/>
    <w:link w:val="PtaChar"/>
    <w:uiPriority w:val="99"/>
    <w:rsid w:val="00D776D5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locked/>
    <w:rsid w:val="00D776D5"/>
    <w:rPr>
      <w:rFonts w:ascii="Times New Roman" w:hAnsi="Times New Roman" w:cs="Times New Roman"/>
      <w:sz w:val="20"/>
      <w:szCs w:val="20"/>
      <w:lang w:eastAsia="sk-SK"/>
    </w:rPr>
  </w:style>
  <w:style w:type="character" w:customStyle="1" w:styleId="st1">
    <w:name w:val="st1"/>
    <w:rsid w:val="00E534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67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1111</Words>
  <Characters>6339</Characters>
  <Application>Microsoft Office Word</Application>
  <DocSecurity>0</DocSecurity>
  <Lines>52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Hela</dc:creator>
  <cp:lastModifiedBy>Tomas Schwarz</cp:lastModifiedBy>
  <cp:revision>2</cp:revision>
  <cp:lastPrinted>2015-05-20T20:04:00Z</cp:lastPrinted>
  <dcterms:created xsi:type="dcterms:W3CDTF">2018-03-19T12:27:00Z</dcterms:created>
  <dcterms:modified xsi:type="dcterms:W3CDTF">2018-03-19T12:27:00Z</dcterms:modified>
</cp:coreProperties>
</file>