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D0" w:rsidRPr="00781899" w:rsidRDefault="007423BB" w:rsidP="00781899">
      <w:pPr>
        <w:jc w:val="center"/>
        <w:rPr>
          <w:b/>
          <w:sz w:val="28"/>
          <w:szCs w:val="28"/>
        </w:rPr>
      </w:pPr>
      <w:r w:rsidRPr="00781899">
        <w:rPr>
          <w:b/>
          <w:sz w:val="28"/>
          <w:szCs w:val="28"/>
        </w:rPr>
        <w:t>Dodatok č. 1/2019</w:t>
      </w:r>
    </w:p>
    <w:p w:rsidR="007423BB" w:rsidRDefault="007423BB" w:rsidP="00781899">
      <w:pPr>
        <w:jc w:val="center"/>
      </w:pPr>
      <w:r>
        <w:t>K Zmluve o podnájme nebytových priestorov č. 2018/04/01 uzatvorenej  v zmysle zákona č. 116/1990 Zb. o nájme nebytových priestorov v znení nesk. predpisov</w:t>
      </w:r>
    </w:p>
    <w:p w:rsidR="007423BB" w:rsidRDefault="007423BB"/>
    <w:p w:rsidR="007423BB" w:rsidRPr="00781899" w:rsidRDefault="00F0445A">
      <w:pPr>
        <w:rPr>
          <w:b/>
        </w:rPr>
      </w:pPr>
      <w:r>
        <w:rPr>
          <w:b/>
        </w:rPr>
        <w:t xml:space="preserve">Prenajímateľ:              </w:t>
      </w:r>
      <w:r w:rsidR="007423BB" w:rsidRPr="00781899">
        <w:rPr>
          <w:b/>
        </w:rPr>
        <w:t>MESTO TOPOĽČANY</w:t>
      </w:r>
    </w:p>
    <w:p w:rsidR="007423BB" w:rsidRPr="00781899" w:rsidRDefault="007423BB">
      <w:pPr>
        <w:rPr>
          <w:b/>
        </w:rPr>
      </w:pPr>
      <w:r w:rsidRPr="00781899">
        <w:rPr>
          <w:b/>
        </w:rPr>
        <w:t>Sídlo: Nám. M. R. Štefánika 1/1, 955 01  Topoľčany, SR</w:t>
      </w:r>
    </w:p>
    <w:p w:rsidR="007423BB" w:rsidRPr="00781899" w:rsidRDefault="007423BB">
      <w:pPr>
        <w:rPr>
          <w:b/>
        </w:rPr>
      </w:pPr>
      <w:r w:rsidRPr="00781899">
        <w:rPr>
          <w:b/>
        </w:rPr>
        <w:t xml:space="preserve">Štatutárny orgán:   </w:t>
      </w:r>
      <w:r w:rsidR="00781899">
        <w:rPr>
          <w:b/>
        </w:rPr>
        <w:t xml:space="preserve"> </w:t>
      </w:r>
      <w:r w:rsidRPr="00781899">
        <w:rPr>
          <w:b/>
        </w:rPr>
        <w:t xml:space="preserve">   JUDr. Alexandra Gieciová, primátorka</w:t>
      </w:r>
    </w:p>
    <w:p w:rsidR="007423BB" w:rsidRPr="00781899" w:rsidRDefault="007423BB">
      <w:pPr>
        <w:rPr>
          <w:b/>
        </w:rPr>
      </w:pPr>
      <w:r w:rsidRPr="00781899">
        <w:rPr>
          <w:b/>
        </w:rPr>
        <w:t xml:space="preserve">IČO:                            </w:t>
      </w:r>
      <w:r w:rsidR="00781899">
        <w:rPr>
          <w:b/>
        </w:rPr>
        <w:t xml:space="preserve"> </w:t>
      </w:r>
      <w:r w:rsidRPr="00781899">
        <w:rPr>
          <w:b/>
        </w:rPr>
        <w:t xml:space="preserve">  00 311 162</w:t>
      </w:r>
    </w:p>
    <w:p w:rsidR="007423BB" w:rsidRPr="00781899" w:rsidRDefault="007423BB">
      <w:pPr>
        <w:rPr>
          <w:b/>
        </w:rPr>
      </w:pPr>
      <w:r w:rsidRPr="00781899">
        <w:rPr>
          <w:b/>
        </w:rPr>
        <w:t>Zastúpené podľa zmluvy o výkone správy č. 23/2018/O obchodnou spoločnosťou:</w:t>
      </w:r>
    </w:p>
    <w:p w:rsidR="007423BB" w:rsidRPr="00781899" w:rsidRDefault="007423BB">
      <w:pPr>
        <w:rPr>
          <w:b/>
        </w:rPr>
      </w:pPr>
      <w:r w:rsidRPr="00781899">
        <w:rPr>
          <w:b/>
        </w:rPr>
        <w:t xml:space="preserve">                                      MESTSKÉ SLUŽBY TOPOĽČANY, s.r.o.</w:t>
      </w:r>
    </w:p>
    <w:p w:rsidR="007423BB" w:rsidRDefault="007423BB" w:rsidP="0017122B">
      <w:pPr>
        <w:spacing w:line="240" w:lineRule="auto"/>
      </w:pPr>
      <w:r>
        <w:t xml:space="preserve">                                      Sídlo: Topoľčany, Nám. M. R. Štefánika 1/1</w:t>
      </w:r>
    </w:p>
    <w:p w:rsidR="007423BB" w:rsidRDefault="007423BB" w:rsidP="0017122B">
      <w:pPr>
        <w:spacing w:line="240" w:lineRule="auto"/>
      </w:pPr>
      <w:r>
        <w:t xml:space="preserve">                                      Štatutárny orgán: Ing. Peter </w:t>
      </w:r>
      <w:proofErr w:type="spellStart"/>
      <w:r>
        <w:t>Žembera</w:t>
      </w:r>
      <w:proofErr w:type="spellEnd"/>
      <w:r>
        <w:t>, konateľ</w:t>
      </w:r>
    </w:p>
    <w:p w:rsidR="007423BB" w:rsidRDefault="007423BB" w:rsidP="0017122B">
      <w:pPr>
        <w:spacing w:line="240" w:lineRule="auto"/>
      </w:pPr>
      <w:r>
        <w:t xml:space="preserve">                                      IČO: 44 818 378</w:t>
      </w:r>
    </w:p>
    <w:p w:rsidR="007423BB" w:rsidRDefault="007423BB" w:rsidP="0017122B">
      <w:pPr>
        <w:spacing w:line="240" w:lineRule="auto"/>
      </w:pPr>
      <w:r>
        <w:t xml:space="preserve">                                      DIČ: 2022854053</w:t>
      </w:r>
    </w:p>
    <w:p w:rsidR="007423BB" w:rsidRDefault="007423BB" w:rsidP="0017122B">
      <w:pPr>
        <w:spacing w:line="240" w:lineRule="auto"/>
      </w:pPr>
      <w:r>
        <w:t xml:space="preserve">                                      IČ DPH: SK2022854053</w:t>
      </w:r>
    </w:p>
    <w:p w:rsidR="007423BB" w:rsidRDefault="007423BB" w:rsidP="0017122B">
      <w:pPr>
        <w:spacing w:line="240" w:lineRule="auto"/>
      </w:pPr>
      <w:r>
        <w:t xml:space="preserve">                                      Bankové spojene: VÚB Topoľčany</w:t>
      </w:r>
    </w:p>
    <w:p w:rsidR="003979B0" w:rsidRDefault="007423BB" w:rsidP="0017122B">
      <w:pPr>
        <w:spacing w:line="240" w:lineRule="auto"/>
      </w:pPr>
      <w:r>
        <w:t xml:space="preserve">                                      Číslo účtu: SK</w:t>
      </w:r>
      <w:r w:rsidR="003979B0">
        <w:t>62 0200 0000 0027 6123 5751</w:t>
      </w:r>
    </w:p>
    <w:p w:rsidR="003979B0" w:rsidRDefault="003979B0" w:rsidP="0017122B">
      <w:pPr>
        <w:spacing w:line="240" w:lineRule="auto"/>
      </w:pPr>
      <w:r>
        <w:t xml:space="preserve">             </w:t>
      </w:r>
      <w:r w:rsidR="00B63DCA">
        <w:t xml:space="preserve">  </w:t>
      </w:r>
      <w:r>
        <w:t xml:space="preserve">                       (ďalej len „</w:t>
      </w:r>
      <w:r w:rsidR="0017122B">
        <w:rPr>
          <w:b/>
        </w:rPr>
        <w:t>prenajímateľ</w:t>
      </w:r>
      <w:r>
        <w:t>“)</w:t>
      </w:r>
    </w:p>
    <w:p w:rsidR="00781899" w:rsidRPr="00781899" w:rsidRDefault="00F0445A" w:rsidP="0017122B">
      <w:pPr>
        <w:spacing w:line="240" w:lineRule="auto"/>
        <w:rPr>
          <w:b/>
        </w:rPr>
      </w:pPr>
      <w:r>
        <w:rPr>
          <w:b/>
        </w:rPr>
        <w:t>N</w:t>
      </w:r>
      <w:r w:rsidR="003979B0" w:rsidRPr="00781899">
        <w:rPr>
          <w:b/>
        </w:rPr>
        <w:t>ájom</w:t>
      </w:r>
      <w:r w:rsidR="00781899" w:rsidRPr="00781899">
        <w:rPr>
          <w:b/>
        </w:rPr>
        <w:t xml:space="preserve">ca:               </w:t>
      </w:r>
      <w:r>
        <w:rPr>
          <w:b/>
        </w:rPr>
        <w:t xml:space="preserve">      </w:t>
      </w:r>
      <w:r w:rsidR="00781899" w:rsidRPr="00781899">
        <w:rPr>
          <w:b/>
        </w:rPr>
        <w:t xml:space="preserve">Michal </w:t>
      </w:r>
      <w:proofErr w:type="spellStart"/>
      <w:r w:rsidR="00781899" w:rsidRPr="00781899">
        <w:rPr>
          <w:b/>
        </w:rPr>
        <w:t>Uhlárik</w:t>
      </w:r>
      <w:proofErr w:type="spellEnd"/>
    </w:p>
    <w:p w:rsidR="00781899" w:rsidRDefault="00781899" w:rsidP="0017122B">
      <w:pPr>
        <w:spacing w:line="240" w:lineRule="auto"/>
      </w:pPr>
      <w:r>
        <w:t xml:space="preserve">                                       IČO: 43 337 678</w:t>
      </w:r>
    </w:p>
    <w:p w:rsidR="00781899" w:rsidRDefault="00781899" w:rsidP="0017122B">
      <w:pPr>
        <w:spacing w:line="240" w:lineRule="auto"/>
      </w:pPr>
      <w:r>
        <w:t xml:space="preserve">                                       Miesto podnikania: Krušovská 2285/58, 955 01  Topoľčany</w:t>
      </w:r>
    </w:p>
    <w:p w:rsidR="00781899" w:rsidRDefault="00781899" w:rsidP="0017122B">
      <w:pPr>
        <w:spacing w:line="240" w:lineRule="auto"/>
      </w:pPr>
      <w:r>
        <w:t xml:space="preserve">                                       DIČ: 1077139679</w:t>
      </w:r>
    </w:p>
    <w:p w:rsidR="00781899" w:rsidRDefault="00781899" w:rsidP="0017122B">
      <w:pPr>
        <w:spacing w:line="240" w:lineRule="auto"/>
      </w:pPr>
      <w:r>
        <w:t xml:space="preserve">                                       Bankové spojenie: Tatrabanka</w:t>
      </w:r>
    </w:p>
    <w:p w:rsidR="00781899" w:rsidRDefault="00781899" w:rsidP="0017122B">
      <w:pPr>
        <w:spacing w:line="240" w:lineRule="auto"/>
      </w:pPr>
      <w:r>
        <w:t xml:space="preserve">                                       Číslo účtu: SK27 1100 0000 0026 1735 7420</w:t>
      </w:r>
    </w:p>
    <w:p w:rsidR="00781899" w:rsidRDefault="00781899" w:rsidP="0017122B">
      <w:pPr>
        <w:spacing w:line="240" w:lineRule="auto"/>
      </w:pPr>
      <w:r>
        <w:t xml:space="preserve">                                       Registrácia: OÚ Topoľčany, Živnostenský register č. 470-12958</w:t>
      </w:r>
    </w:p>
    <w:p w:rsidR="007423BB" w:rsidRDefault="007423BB" w:rsidP="0017122B">
      <w:pPr>
        <w:spacing w:line="240" w:lineRule="auto"/>
      </w:pPr>
      <w:r>
        <w:t xml:space="preserve">         </w:t>
      </w:r>
      <w:r w:rsidR="00781899">
        <w:t xml:space="preserve">                              (ďalej len „</w:t>
      </w:r>
      <w:r w:rsidR="00781899" w:rsidRPr="00781899">
        <w:rPr>
          <w:b/>
        </w:rPr>
        <w:t>nájomca</w:t>
      </w:r>
      <w:r w:rsidR="00781899">
        <w:t>“)</w:t>
      </w:r>
    </w:p>
    <w:p w:rsidR="00612078" w:rsidRPr="00612078" w:rsidRDefault="00612078" w:rsidP="00612078">
      <w:pPr>
        <w:jc w:val="center"/>
        <w:rPr>
          <w:b/>
        </w:rPr>
      </w:pPr>
      <w:r w:rsidRPr="00612078">
        <w:rPr>
          <w:b/>
        </w:rPr>
        <w:t>PREAMBULA</w:t>
      </w:r>
    </w:p>
    <w:p w:rsidR="00781899" w:rsidRDefault="00F0445A" w:rsidP="00FE6810">
      <w:pPr>
        <w:jc w:val="both"/>
      </w:pPr>
      <w:r>
        <w:tab/>
        <w:t>Mesto Topoľčany</w:t>
      </w:r>
      <w:r w:rsidRPr="00F0445A">
        <w:t xml:space="preserve"> </w:t>
      </w:r>
      <w:r>
        <w:t xml:space="preserve">zastúpené obchodnou spoločnosťou MESTSKÉ SLUŽBY TOPOĽČANY, s.r.o. ako nájomca a Michal Uhlárik ako podnájomca uzatvorili dňa </w:t>
      </w:r>
      <w:r w:rsidR="00612078">
        <w:t>26.03.2018</w:t>
      </w:r>
      <w:r>
        <w:t xml:space="preserve"> podnájomnú zmluvu č. </w:t>
      </w:r>
      <w:r w:rsidR="00FE6810">
        <w:t>2018/04/</w:t>
      </w:r>
      <w:r w:rsidRPr="00F0445A">
        <w:t>01</w:t>
      </w:r>
      <w:r>
        <w:t>, predmetom ktorej je užívanie nebytových priestorov</w:t>
      </w:r>
      <w:r w:rsidRPr="00F0445A">
        <w:t xml:space="preserve"> v kat. území Topoľčany nachádzajúc</w:t>
      </w:r>
      <w:r>
        <w:t>ich</w:t>
      </w:r>
      <w:r w:rsidRPr="00F0445A">
        <w:t xml:space="preserve"> sa budove bytového domu A na ul. P. O. Hviezdoslava súp. č. 5016  stojacej na pozemku parc. reg. C č. 4977/18 o celkovej výmere 77,21 m²</w:t>
      </w:r>
      <w:r>
        <w:t xml:space="preserve">. Nakoľko sa Mesto Topoľčany na základe kúpnej zmluvy č. 1/2018 uzatvorenej </w:t>
      </w:r>
      <w:r w:rsidR="00FE6810">
        <w:t xml:space="preserve">s Dynamik Real 2, s.r.o. stalo dňa 30.09.2018 vlastníkom bytového domu súp. č. 5016, vstúpilo týmto dňom do </w:t>
      </w:r>
      <w:r w:rsidR="00FE6810" w:rsidRPr="00FE6810">
        <w:t xml:space="preserve">zmluvných vzťahov </w:t>
      </w:r>
      <w:r w:rsidR="00FE6810">
        <w:t xml:space="preserve">k predmetnej podnájomnej zmluve v zmysle </w:t>
      </w:r>
      <w:r w:rsidR="00FE6810" w:rsidRPr="00FE6810">
        <w:lastRenderedPageBreak/>
        <w:t>§ 680 Občianskeho zákonníka</w:t>
      </w:r>
      <w:r w:rsidR="00FE6810">
        <w:t xml:space="preserve"> </w:t>
      </w:r>
      <w:r w:rsidR="00FE6810" w:rsidRPr="00FE6810">
        <w:t>do právneho postavenia prenajímateľa</w:t>
      </w:r>
      <w:r w:rsidR="00FE6810">
        <w:t xml:space="preserve"> a Michal Uhlárik do právneho postavenia nájomcu.</w:t>
      </w:r>
    </w:p>
    <w:p w:rsidR="00781899" w:rsidRDefault="00B63DCA">
      <w:r>
        <w:t xml:space="preserve">     </w:t>
      </w:r>
      <w:r w:rsidR="00781899">
        <w:t xml:space="preserve">Vyššie uvedená zmluva sa upravuje v článku </w:t>
      </w:r>
      <w:r w:rsidR="00781899" w:rsidRPr="00781899">
        <w:rPr>
          <w:b/>
        </w:rPr>
        <w:t>III. Výška a splatnosť nájomného a spôsob jeho platenia</w:t>
      </w:r>
      <w:r w:rsidR="00781899">
        <w:t xml:space="preserve"> </w:t>
      </w:r>
      <w:r w:rsidR="0017122B">
        <w:t xml:space="preserve">a v článku </w:t>
      </w:r>
      <w:r w:rsidR="0017122B" w:rsidRPr="0017122B">
        <w:rPr>
          <w:b/>
        </w:rPr>
        <w:t>IV. Úhrada za služby spojené s podnájmom</w:t>
      </w:r>
      <w:r w:rsidR="0017122B">
        <w:t xml:space="preserve"> </w:t>
      </w:r>
      <w:r w:rsidR="00781899">
        <w:t>s účinnosťou od 1.2.2019 nasledovne:</w:t>
      </w:r>
    </w:p>
    <w:p w:rsidR="0017122B" w:rsidRDefault="0017122B" w:rsidP="0017122B">
      <w:pPr>
        <w:jc w:val="center"/>
      </w:pPr>
      <w:r w:rsidRPr="00781899">
        <w:rPr>
          <w:b/>
        </w:rPr>
        <w:t>III. Výška a splatnosť nájomného a spôsob jeho platenia</w:t>
      </w:r>
    </w:p>
    <w:p w:rsidR="00781899" w:rsidRDefault="00781899" w:rsidP="00D86610">
      <w:pPr>
        <w:pStyle w:val="Odsekzoznamu"/>
        <w:numPr>
          <w:ilvl w:val="0"/>
          <w:numId w:val="1"/>
        </w:numPr>
        <w:jc w:val="both"/>
      </w:pPr>
      <w:r>
        <w:t xml:space="preserve">Výška nájomného je stanovená dohodou zmluvných strán na základe ponuky predloženej v OVS na podnájom predmetu tejto zmluvy a v súlade s ust. </w:t>
      </w:r>
      <w:r w:rsidR="00C51509">
        <w:rPr>
          <w:rFonts w:cstheme="minorHAnsi"/>
        </w:rPr>
        <w:t>§</w:t>
      </w:r>
      <w:r w:rsidR="00C51509">
        <w:t xml:space="preserve"> 7 zák. č. 116/1990 Zb. na sumu </w:t>
      </w:r>
      <w:r w:rsidR="00C51509" w:rsidRPr="00C51509">
        <w:rPr>
          <w:b/>
        </w:rPr>
        <w:t>680,- €/mesiac</w:t>
      </w:r>
      <w:r w:rsidR="00C51509">
        <w:t>, slovom: šesťstoosemdesiat Eur.</w:t>
      </w:r>
    </w:p>
    <w:p w:rsidR="00C51509" w:rsidRDefault="00C51509" w:rsidP="00D86610">
      <w:pPr>
        <w:pStyle w:val="Odsekzoznamu"/>
        <w:numPr>
          <w:ilvl w:val="0"/>
          <w:numId w:val="1"/>
        </w:numPr>
        <w:jc w:val="both"/>
      </w:pPr>
      <w:r>
        <w:t>Platby nájomného bude nájomca vykonávať mesačne do 10. dňa príslušného mesiaca na základe tejto zmluvy bez fakturácie.</w:t>
      </w:r>
    </w:p>
    <w:p w:rsidR="00C51509" w:rsidRDefault="00C51509" w:rsidP="00D86610">
      <w:pPr>
        <w:pStyle w:val="Odsekzoznamu"/>
        <w:jc w:val="both"/>
      </w:pPr>
      <w:r>
        <w:t>Zmluvné strany sa dohodli, že prenajímateľ je oprávnený upraviť výšku nájomného platného k 31.12. bežného roka o kladnú hodnotu oficiálnej miery inflácie potvrdenú Štatistickým úradom SR. Úprava nájomného sa bude realizovať dodatkom k tejto nájomnej zmluve, ktorý bude predložený</w:t>
      </w:r>
      <w:r w:rsidR="00CD43C5">
        <w:t xml:space="preserve"> prenajímateľom nájomcovi, pričom nová výška nájomného sa bude uplatňovať od 1.1. daného roka, na ktorý sa dodatok vyhotovuje.</w:t>
      </w:r>
    </w:p>
    <w:p w:rsidR="00CD43C5" w:rsidRDefault="00CD43C5" w:rsidP="00D86610">
      <w:pPr>
        <w:pStyle w:val="Odsekzoznamu"/>
        <w:numPr>
          <w:ilvl w:val="0"/>
          <w:numId w:val="1"/>
        </w:numPr>
        <w:jc w:val="both"/>
      </w:pPr>
      <w:r>
        <w:t xml:space="preserve">Úhrada nájomného bude nájomcom uhrádzaná na účet prenajímateľa BIC: SUBASKBX, IBAN: </w:t>
      </w:r>
      <w:r w:rsidRPr="00CD43C5">
        <w:rPr>
          <w:b/>
        </w:rPr>
        <w:t>SK62 0200 0000 0027 6123 5751</w:t>
      </w:r>
      <w:r>
        <w:t>.</w:t>
      </w:r>
    </w:p>
    <w:p w:rsidR="0017122B" w:rsidRDefault="0017122B" w:rsidP="00D86610">
      <w:pPr>
        <w:pStyle w:val="Odsekzoznamu"/>
        <w:jc w:val="both"/>
      </w:pPr>
    </w:p>
    <w:p w:rsidR="0017122B" w:rsidRDefault="0017122B" w:rsidP="0017122B">
      <w:pPr>
        <w:pStyle w:val="Odsekzoznamu"/>
        <w:jc w:val="center"/>
      </w:pPr>
      <w:r w:rsidRPr="0017122B">
        <w:rPr>
          <w:b/>
        </w:rPr>
        <w:t>IV. Úhrada za služby spojené s podnájmom</w:t>
      </w:r>
    </w:p>
    <w:p w:rsidR="0017122B" w:rsidRDefault="0017122B" w:rsidP="00D86610">
      <w:pPr>
        <w:pStyle w:val="Odsekzoznamu"/>
        <w:jc w:val="both"/>
      </w:pPr>
    </w:p>
    <w:p w:rsidR="0017122B" w:rsidRDefault="0017122B" w:rsidP="00D86610">
      <w:pPr>
        <w:pStyle w:val="Odsekzoznamu"/>
        <w:jc w:val="both"/>
      </w:pPr>
      <w:r>
        <w:t>Úhrada za služby spojené s užívaním predmetu nájmu nie je zahrnutá v nájomnom. Náklady na elektrickú energiu bude nájomca hradiť priamo dodávateľovi na základe samostatnej zmluvy. Náklady na teplo, teplú vodu, vodné a stočné budú nájomcovi vyúčtované pri ročnom vyúčtovaní nákladov za celý bytový dom.</w:t>
      </w:r>
    </w:p>
    <w:p w:rsidR="0017122B" w:rsidRDefault="0017122B" w:rsidP="00D86610">
      <w:pPr>
        <w:pStyle w:val="Odsekzoznamu"/>
        <w:jc w:val="both"/>
      </w:pPr>
    </w:p>
    <w:p w:rsidR="00CD43C5" w:rsidRPr="00D86610" w:rsidRDefault="00CD43C5" w:rsidP="00D86610">
      <w:pPr>
        <w:pStyle w:val="Odsekzoznamu"/>
        <w:jc w:val="center"/>
        <w:rPr>
          <w:b/>
        </w:rPr>
      </w:pPr>
      <w:r w:rsidRPr="00D86610">
        <w:rPr>
          <w:b/>
        </w:rPr>
        <w:t>II.</w:t>
      </w:r>
    </w:p>
    <w:p w:rsidR="00CD43C5" w:rsidRPr="00D86610" w:rsidRDefault="00CD43C5" w:rsidP="00D86610">
      <w:pPr>
        <w:pStyle w:val="Odsekzoznamu"/>
        <w:jc w:val="center"/>
        <w:rPr>
          <w:b/>
        </w:rPr>
      </w:pPr>
      <w:r w:rsidRPr="00D86610">
        <w:rPr>
          <w:b/>
        </w:rPr>
        <w:t>Záverečné ustanovenia</w:t>
      </w:r>
    </w:p>
    <w:p w:rsidR="00CD43C5" w:rsidRDefault="00CD43C5" w:rsidP="00D86610">
      <w:pPr>
        <w:pStyle w:val="Odsekzoznamu"/>
        <w:jc w:val="both"/>
      </w:pPr>
    </w:p>
    <w:p w:rsidR="00CD43C5" w:rsidRDefault="00CD43C5" w:rsidP="00D86610">
      <w:pPr>
        <w:pStyle w:val="Odsekzoznamu"/>
        <w:numPr>
          <w:ilvl w:val="0"/>
          <w:numId w:val="3"/>
        </w:numPr>
        <w:jc w:val="both"/>
      </w:pPr>
      <w:r>
        <w:t>Nájomca berie na vedomie podmienky dodatku k zmluve, súhlasí s nimi a zaväzuje sa ich dodržiavať.</w:t>
      </w:r>
    </w:p>
    <w:p w:rsidR="00CD43C5" w:rsidRDefault="00CD43C5" w:rsidP="00D86610">
      <w:pPr>
        <w:pStyle w:val="Odsekzoznamu"/>
        <w:numPr>
          <w:ilvl w:val="0"/>
          <w:numId w:val="3"/>
        </w:numPr>
        <w:jc w:val="both"/>
      </w:pPr>
      <w:r>
        <w:t>Zmluvné strany boli s obsahom dodatku oboznámené a na znak súhlasu s jeho obsahom ho podpisujú.</w:t>
      </w:r>
    </w:p>
    <w:p w:rsidR="00CD43C5" w:rsidRDefault="00CD43C5" w:rsidP="00D86610">
      <w:pPr>
        <w:pStyle w:val="Odsekzoznamu"/>
        <w:numPr>
          <w:ilvl w:val="0"/>
          <w:numId w:val="3"/>
        </w:numPr>
        <w:jc w:val="both"/>
      </w:pPr>
      <w:r>
        <w:t>Dodatok je vyhotovený v 4 exe</w:t>
      </w:r>
      <w:r w:rsidR="00D86610">
        <w:t>m</w:t>
      </w:r>
      <w:r>
        <w:t>plároch, 2x pre prenajímateľa a 2x pre nájomcu.</w:t>
      </w:r>
    </w:p>
    <w:p w:rsidR="00CD43C5" w:rsidRDefault="00CD43C5" w:rsidP="00D86610">
      <w:pPr>
        <w:pStyle w:val="Odsekzoznamu"/>
        <w:numPr>
          <w:ilvl w:val="0"/>
          <w:numId w:val="3"/>
        </w:numPr>
        <w:jc w:val="both"/>
      </w:pPr>
      <w:r>
        <w:t>Dodatok je platný dňom podpísania a účinný deň po jeho zverejnení na webovej stránke nájomcu.</w:t>
      </w:r>
    </w:p>
    <w:p w:rsidR="00CD43C5" w:rsidRDefault="00CD43C5" w:rsidP="00CD43C5">
      <w:pPr>
        <w:ind w:left="360"/>
      </w:pPr>
    </w:p>
    <w:p w:rsidR="00CD43C5" w:rsidRDefault="00CD43C5" w:rsidP="00CD43C5">
      <w:r>
        <w:t>V Topoľčanoch, dňa .............................</w:t>
      </w:r>
    </w:p>
    <w:p w:rsidR="00CD43C5" w:rsidRDefault="00CD43C5" w:rsidP="00CD43C5"/>
    <w:p w:rsidR="00B63DCA" w:rsidRDefault="00B63DCA" w:rsidP="00CD43C5"/>
    <w:p w:rsidR="00CD43C5" w:rsidRDefault="00CD43C5" w:rsidP="00CD43C5">
      <w:r>
        <w:t xml:space="preserve">..........................................................                                                     </w:t>
      </w:r>
      <w:r w:rsidR="00D86610">
        <w:t>..........</w:t>
      </w:r>
      <w:r>
        <w:t>.............................................</w:t>
      </w:r>
    </w:p>
    <w:p w:rsidR="00CD43C5" w:rsidRDefault="00CD43C5" w:rsidP="00CD43C5">
      <w:r>
        <w:t>MESTSKÉ SLUŽBY TOPOĽČANY, s.r.o.</w:t>
      </w:r>
      <w:r w:rsidR="00D86610">
        <w:t xml:space="preserve">                                                                   Michal Uhlárik</w:t>
      </w:r>
    </w:p>
    <w:p w:rsidR="00CD43C5" w:rsidRDefault="00CD43C5" w:rsidP="00CD43C5">
      <w:r>
        <w:t xml:space="preserve">V zastúpení Ing. Petrom </w:t>
      </w:r>
      <w:proofErr w:type="spellStart"/>
      <w:r>
        <w:t>Žemberom</w:t>
      </w:r>
      <w:proofErr w:type="spellEnd"/>
      <w:r w:rsidR="00B63DCA">
        <w:t xml:space="preserve"> konateľom</w:t>
      </w:r>
      <w:bookmarkStart w:id="0" w:name="_GoBack"/>
      <w:bookmarkEnd w:id="0"/>
    </w:p>
    <w:p w:rsidR="00CD43C5" w:rsidRDefault="00D86610" w:rsidP="00CD43C5">
      <w:r>
        <w:lastRenderedPageBreak/>
        <w:t xml:space="preserve">                  </w:t>
      </w:r>
    </w:p>
    <w:p w:rsidR="00CD43C5" w:rsidRDefault="00CD43C5" w:rsidP="00CD43C5">
      <w:pPr>
        <w:pStyle w:val="Odsekzoznamu"/>
      </w:pPr>
    </w:p>
    <w:p w:rsidR="00CD43C5" w:rsidRDefault="00CD43C5" w:rsidP="00CD43C5">
      <w:pPr>
        <w:pStyle w:val="Odsekzoznamu"/>
      </w:pPr>
    </w:p>
    <w:p w:rsidR="00CD43C5" w:rsidRDefault="00CD43C5" w:rsidP="00CD43C5">
      <w:pPr>
        <w:pStyle w:val="Odsekzoznamu"/>
      </w:pPr>
    </w:p>
    <w:p w:rsidR="00CD43C5" w:rsidRDefault="00CD43C5" w:rsidP="00CD43C5">
      <w:pPr>
        <w:pStyle w:val="Odsekzoznamu"/>
      </w:pPr>
    </w:p>
    <w:sectPr w:rsidR="00CD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8FE"/>
    <w:multiLevelType w:val="hybridMultilevel"/>
    <w:tmpl w:val="6E1C9B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1571"/>
    <w:multiLevelType w:val="hybridMultilevel"/>
    <w:tmpl w:val="A21E07E4"/>
    <w:lvl w:ilvl="0" w:tplc="E1F28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9530CC"/>
    <w:multiLevelType w:val="hybridMultilevel"/>
    <w:tmpl w:val="3C749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BB"/>
    <w:rsid w:val="0017122B"/>
    <w:rsid w:val="003337D0"/>
    <w:rsid w:val="003979B0"/>
    <w:rsid w:val="00612078"/>
    <w:rsid w:val="007423BB"/>
    <w:rsid w:val="00781899"/>
    <w:rsid w:val="00B63DCA"/>
    <w:rsid w:val="00C51509"/>
    <w:rsid w:val="00CD43C5"/>
    <w:rsid w:val="00D86610"/>
    <w:rsid w:val="00F0445A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9CBB"/>
  <w15:chartTrackingRefBased/>
  <w15:docId w15:val="{CCD8DBDA-A31F-4D61-8F12-53075EA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Grznárová</dc:creator>
  <cp:keywords/>
  <dc:description/>
  <cp:lastModifiedBy>Gabriela Grznárová</cp:lastModifiedBy>
  <cp:revision>2</cp:revision>
  <cp:lastPrinted>2019-01-31T08:15:00Z</cp:lastPrinted>
  <dcterms:created xsi:type="dcterms:W3CDTF">2019-01-31T08:25:00Z</dcterms:created>
  <dcterms:modified xsi:type="dcterms:W3CDTF">2019-01-31T08:25:00Z</dcterms:modified>
</cp:coreProperties>
</file>